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EF33EE" w:rsidRDefault="00244045" w:rsidP="00227F61">
      <w:pPr>
        <w:rPr>
          <w:rFonts w:asciiTheme="majorEastAsia" w:eastAsiaTheme="majorEastAsia" w:hAnsiTheme="majorEastAsia"/>
          <w:b/>
          <w:color w:val="0000FF"/>
          <w:sz w:val="22"/>
        </w:rPr>
      </w:pPr>
      <w:r w:rsidRPr="00EF33EE">
        <w:rPr>
          <w:rFonts w:asciiTheme="majorEastAsia" w:eastAsiaTheme="majorEastAsia" w:hAnsiTheme="majorEastAsia" w:hint="eastAsia"/>
          <w:b/>
          <w:color w:val="0000FF"/>
          <w:sz w:val="22"/>
        </w:rPr>
        <w:t>障害福祉サービス事業者（</w:t>
      </w:r>
      <w:r w:rsidR="00752E4E" w:rsidRPr="00EF33EE">
        <w:rPr>
          <w:rFonts w:asciiTheme="majorEastAsia" w:eastAsiaTheme="majorEastAsia" w:hAnsiTheme="majorEastAsia" w:hint="eastAsia"/>
          <w:b/>
          <w:color w:val="0000FF"/>
          <w:sz w:val="22"/>
        </w:rPr>
        <w:t>重度障害者等包括支援</w:t>
      </w:r>
      <w:r w:rsidR="00005E1B" w:rsidRPr="00EF33EE">
        <w:rPr>
          <w:rFonts w:asciiTheme="majorEastAsia" w:eastAsiaTheme="majorEastAsia" w:hAnsiTheme="majorEastAsia" w:hint="eastAsia"/>
          <w:b/>
          <w:color w:val="0000FF"/>
          <w:sz w:val="22"/>
        </w:rPr>
        <w:t>）</w:t>
      </w:r>
      <w:r w:rsidR="00B94C55">
        <w:rPr>
          <w:rFonts w:asciiTheme="majorEastAsia" w:eastAsiaTheme="majorEastAsia" w:hAnsiTheme="majorEastAsia" w:hint="eastAsia"/>
          <w:b/>
          <w:color w:val="0000FF"/>
          <w:sz w:val="22"/>
        </w:rPr>
        <w:t>自己点検表</w:t>
      </w:r>
    </w:p>
    <w:p w:rsidR="00E26E4F" w:rsidRPr="00036335" w:rsidRDefault="00240230" w:rsidP="00227F61">
      <w:pPr>
        <w:rPr>
          <w:rFonts w:asciiTheme="minorEastAsia" w:hAnsiTheme="minorEastAsia"/>
          <w:szCs w:val="21"/>
          <w:u w:val="single"/>
        </w:rPr>
      </w:pPr>
      <w:r>
        <w:rPr>
          <w:rFonts w:asciiTheme="minorEastAsia" w:hAnsiTheme="minorEastAsia" w:hint="eastAsia"/>
          <w:szCs w:val="21"/>
          <w:u w:val="single"/>
        </w:rPr>
        <w:t xml:space="preserve">事業所の名称：　　　　　　　　　　　　　　　</w:t>
      </w:r>
      <w:r w:rsidR="00B94C55">
        <w:rPr>
          <w:rFonts w:asciiTheme="minorEastAsia" w:hAnsiTheme="minorEastAsia" w:hint="eastAsia"/>
          <w:szCs w:val="21"/>
          <w:u w:val="single"/>
        </w:rPr>
        <w:t>自己点検</w:t>
      </w:r>
      <w:r>
        <w:rPr>
          <w:rFonts w:asciiTheme="minorEastAsia" w:hAnsiTheme="minorEastAsia" w:hint="eastAsia"/>
          <w:szCs w:val="21"/>
          <w:u w:val="single"/>
        </w:rPr>
        <w:t>日：令和</w:t>
      </w:r>
      <w:r w:rsidR="00D4774A" w:rsidRPr="00036335">
        <w:rPr>
          <w:rFonts w:asciiTheme="minorEastAsia" w:hAnsiTheme="minorEastAsia" w:hint="eastAsia"/>
          <w:szCs w:val="21"/>
          <w:u w:val="single"/>
        </w:rPr>
        <w:t xml:space="preserve">　　年　　月　　日（　）　　</w:t>
      </w:r>
      <w:r w:rsidR="00B94C55">
        <w:rPr>
          <w:rFonts w:hint="eastAsia"/>
          <w:u w:val="single"/>
        </w:rPr>
        <w:t>記入者　職</w:t>
      </w:r>
      <w:r w:rsidR="00B94C55" w:rsidRPr="003D4931">
        <w:rPr>
          <w:rFonts w:hint="eastAsia"/>
          <w:u w:val="single"/>
        </w:rPr>
        <w:t>氏名</w:t>
      </w:r>
      <w:bookmarkStart w:id="0" w:name="_GoBack"/>
      <w:bookmarkEnd w:id="0"/>
      <w:r w:rsidR="00D4774A" w:rsidRPr="00036335">
        <w:rPr>
          <w:rFonts w:asciiTheme="minorEastAsia" w:hAnsiTheme="minorEastAsia" w:hint="eastAsia"/>
          <w:szCs w:val="21"/>
          <w:u w:val="single"/>
        </w:rPr>
        <w:t xml:space="preserve">： </w:t>
      </w:r>
      <w:r w:rsidR="003D4931" w:rsidRPr="00036335">
        <w:rPr>
          <w:rFonts w:asciiTheme="minorEastAsia" w:hAnsiTheme="minorEastAsia" w:hint="eastAsia"/>
          <w:szCs w:val="21"/>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3305F9" w:rsidRPr="00227F61" w:rsidTr="00043A8B">
        <w:trPr>
          <w:trHeight w:val="3900"/>
          <w:tblCellSpacing w:w="20" w:type="dxa"/>
        </w:trPr>
        <w:tc>
          <w:tcPr>
            <w:tcW w:w="6898" w:type="dxa"/>
          </w:tcPr>
          <w:p w:rsidR="00204E75" w:rsidRPr="00227F61" w:rsidRDefault="00204E75" w:rsidP="00227F61">
            <w:pPr>
              <w:pStyle w:val="title-irregular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0"/>
                <w:rFonts w:asciiTheme="minorEastAsia" w:eastAsiaTheme="minorEastAsia" w:hAnsiTheme="minorEastAsia" w:hint="eastAsia"/>
                <w:color w:val="000000"/>
                <w:sz w:val="18"/>
                <w:szCs w:val="18"/>
              </w:rPr>
              <w:t>○鳥取県障害福祉サービス事業に関する条例</w:t>
            </w:r>
          </w:p>
          <w:p w:rsidR="00204E75" w:rsidRPr="00227F61" w:rsidRDefault="00204E75" w:rsidP="00227F61">
            <w:pPr>
              <w:pStyle w:val="date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1"/>
                <w:rFonts w:asciiTheme="minorEastAsia" w:eastAsiaTheme="minorEastAsia" w:hAnsiTheme="minorEastAsia" w:hint="eastAsia"/>
                <w:color w:val="000000"/>
                <w:sz w:val="18"/>
                <w:szCs w:val="18"/>
              </w:rPr>
              <w:t>平成24年12月21日</w:t>
            </w:r>
          </w:p>
          <w:p w:rsidR="00204E75" w:rsidRPr="00227F61" w:rsidRDefault="00204E75" w:rsidP="00227F61">
            <w:pPr>
              <w:pStyle w:val="number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2"/>
                <w:rFonts w:asciiTheme="minorEastAsia" w:eastAsiaTheme="minorEastAsia" w:hAnsiTheme="minorEastAsia" w:hint="eastAsia"/>
                <w:color w:val="000000"/>
                <w:sz w:val="18"/>
                <w:szCs w:val="18"/>
              </w:rPr>
              <w:t>鳥取県条例第71号</w:t>
            </w:r>
          </w:p>
          <w:p w:rsidR="00204E75" w:rsidRPr="00227F61" w:rsidRDefault="00204E75" w:rsidP="00227F61">
            <w:pPr>
              <w:pStyle w:val="p3"/>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p20"/>
                <w:rFonts w:asciiTheme="minorEastAsia" w:eastAsiaTheme="minorEastAsia" w:hAnsiTheme="minorEastAsia" w:hint="eastAsia"/>
                <w:color w:val="000000"/>
                <w:sz w:val="18"/>
                <w:szCs w:val="18"/>
              </w:rPr>
              <w:t>鳥取県障害福祉サービス事業に関する条例をここに公布する。</w:t>
            </w:r>
          </w:p>
          <w:p w:rsidR="00204E75" w:rsidRPr="00227F61" w:rsidRDefault="00204E75" w:rsidP="00227F61">
            <w:pPr>
              <w:pStyle w:val="title2"/>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3"/>
                <w:rFonts w:asciiTheme="minorEastAsia" w:eastAsiaTheme="minorEastAsia" w:hAnsiTheme="minorEastAsia" w:hint="eastAsia"/>
                <w:color w:val="000000"/>
                <w:sz w:val="18"/>
                <w:szCs w:val="18"/>
              </w:rPr>
              <w:t>鳥取県障害福祉サービス事業に関する条例</w:t>
            </w:r>
          </w:p>
          <w:p w:rsidR="00B61FF4" w:rsidRDefault="00B61FF4" w:rsidP="00B61FF4">
            <w:pPr>
              <w:pStyle w:val="title7"/>
              <w:shd w:val="clear" w:color="auto" w:fill="FFFFFF"/>
              <w:spacing w:before="0" w:beforeAutospacing="0" w:after="0" w:afterAutospacing="0" w:line="260" w:lineRule="exact"/>
              <w:rPr>
                <w:rFonts w:ascii="ＭＳ 明朝" w:eastAsia="ＭＳ 明朝" w:hAnsi="ＭＳ 明朝"/>
                <w:color w:val="000000"/>
                <w:sz w:val="18"/>
                <w:szCs w:val="18"/>
              </w:rPr>
            </w:pPr>
            <w:r>
              <w:rPr>
                <w:rStyle w:val="cm34"/>
                <w:rFonts w:ascii="ＭＳ 明朝" w:eastAsia="ＭＳ 明朝" w:hAnsi="ＭＳ 明朝" w:hint="eastAsia"/>
                <w:color w:val="000000"/>
                <w:sz w:val="18"/>
                <w:szCs w:val="18"/>
              </w:rPr>
              <w:t>目次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7"/>
                <w:rFonts w:ascii="ＭＳ 明朝" w:eastAsia="ＭＳ 明朝" w:hAnsi="ＭＳ 明朝" w:hint="eastAsia"/>
                <w:color w:val="000000"/>
                <w:sz w:val="18"/>
                <w:szCs w:val="18"/>
              </w:rPr>
              <w:t>第1章</w:t>
            </w:r>
            <w:r>
              <w:rPr>
                <w:rFonts w:ascii="ＭＳ 明朝" w:eastAsia="ＭＳ 明朝" w:hAnsi="ＭＳ 明朝" w:hint="eastAsia"/>
                <w:color w:val="000000"/>
                <w:sz w:val="18"/>
                <w:szCs w:val="18"/>
              </w:rPr>
              <w:t xml:space="preserve">　</w:t>
            </w:r>
            <w:r>
              <w:rPr>
                <w:rStyle w:val="title16"/>
                <w:rFonts w:ascii="ＭＳ 明朝" w:eastAsia="ＭＳ 明朝" w:hAnsi="ＭＳ 明朝" w:hint="eastAsia"/>
                <w:color w:val="000000"/>
                <w:sz w:val="18"/>
                <w:szCs w:val="18"/>
              </w:rPr>
              <w:t>総則</w:t>
            </w:r>
            <w:r>
              <w:rPr>
                <w:rStyle w:val="p21"/>
                <w:rFonts w:ascii="ＭＳ 明朝" w:eastAsia="ＭＳ 明朝" w:hAnsi="ＭＳ 明朝" w:hint="eastAsia"/>
                <w:color w:val="000000"/>
                <w:sz w:val="18"/>
                <w:szCs w:val="18"/>
              </w:rPr>
              <w:t>(第1条―第4条)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8"/>
                <w:rFonts w:ascii="ＭＳ 明朝" w:eastAsia="ＭＳ 明朝" w:hAnsi="ＭＳ 明朝" w:hint="eastAsia"/>
                <w:color w:val="000000"/>
                <w:sz w:val="18"/>
                <w:szCs w:val="18"/>
              </w:rPr>
              <w:t>第2章</w:t>
            </w:r>
            <w:r>
              <w:rPr>
                <w:rFonts w:ascii="ＭＳ 明朝" w:eastAsia="ＭＳ 明朝" w:hAnsi="ＭＳ 明朝" w:hint="eastAsia"/>
                <w:color w:val="000000"/>
                <w:sz w:val="18"/>
                <w:szCs w:val="18"/>
              </w:rPr>
              <w:t xml:space="preserve">　</w:t>
            </w:r>
            <w:r>
              <w:rPr>
                <w:rStyle w:val="title17"/>
                <w:rFonts w:ascii="ＭＳ 明朝" w:eastAsia="ＭＳ 明朝" w:hAnsi="ＭＳ 明朝" w:hint="eastAsia"/>
                <w:color w:val="000000"/>
                <w:sz w:val="18"/>
                <w:szCs w:val="18"/>
              </w:rPr>
              <w:t>居宅介護、重度訪問介護、同行援護及び行動援護</w:t>
            </w:r>
            <w:r>
              <w:rPr>
                <w:rStyle w:val="p22"/>
                <w:rFonts w:ascii="ＭＳ 明朝" w:eastAsia="ＭＳ 明朝" w:hAnsi="ＭＳ 明朝" w:hint="eastAsia"/>
                <w:color w:val="000000"/>
                <w:sz w:val="18"/>
                <w:szCs w:val="18"/>
              </w:rPr>
              <w:t>(第5条・第6条)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9"/>
                <w:rFonts w:ascii="ＭＳ 明朝" w:eastAsia="ＭＳ 明朝" w:hAnsi="ＭＳ 明朝" w:hint="eastAsia"/>
                <w:color w:val="000000"/>
                <w:sz w:val="18"/>
                <w:szCs w:val="18"/>
              </w:rPr>
              <w:t>第3章</w:t>
            </w:r>
            <w:r>
              <w:rPr>
                <w:rFonts w:ascii="ＭＳ 明朝" w:eastAsia="ＭＳ 明朝" w:hAnsi="ＭＳ 明朝" w:hint="eastAsia"/>
                <w:color w:val="000000"/>
                <w:sz w:val="18"/>
                <w:szCs w:val="18"/>
              </w:rPr>
              <w:t xml:space="preserve">　</w:t>
            </w:r>
            <w:r>
              <w:rPr>
                <w:rStyle w:val="title18"/>
                <w:rFonts w:ascii="ＭＳ 明朝" w:eastAsia="ＭＳ 明朝" w:hAnsi="ＭＳ 明朝" w:hint="eastAsia"/>
                <w:color w:val="000000"/>
                <w:sz w:val="18"/>
                <w:szCs w:val="18"/>
              </w:rPr>
              <w:t>療養介護</w:t>
            </w:r>
            <w:r>
              <w:rPr>
                <w:rStyle w:val="p23"/>
                <w:rFonts w:ascii="ＭＳ 明朝" w:eastAsia="ＭＳ 明朝" w:hAnsi="ＭＳ 明朝" w:hint="eastAsia"/>
                <w:color w:val="000000"/>
                <w:sz w:val="18"/>
                <w:szCs w:val="18"/>
              </w:rPr>
              <w:t>(第7条・第8条)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0"/>
                <w:rFonts w:ascii="ＭＳ 明朝" w:eastAsia="ＭＳ 明朝" w:hAnsi="ＭＳ 明朝" w:hint="eastAsia"/>
                <w:color w:val="000000"/>
                <w:sz w:val="18"/>
                <w:szCs w:val="18"/>
              </w:rPr>
              <w:t>第4章</w:t>
            </w:r>
            <w:r>
              <w:rPr>
                <w:rFonts w:ascii="ＭＳ 明朝" w:eastAsia="ＭＳ 明朝" w:hAnsi="ＭＳ 明朝" w:hint="eastAsia"/>
                <w:color w:val="000000"/>
                <w:sz w:val="18"/>
                <w:szCs w:val="18"/>
              </w:rPr>
              <w:t xml:space="preserve">　</w:t>
            </w:r>
            <w:r>
              <w:rPr>
                <w:rStyle w:val="title19"/>
                <w:rFonts w:ascii="ＭＳ 明朝" w:eastAsia="ＭＳ 明朝" w:hAnsi="ＭＳ 明朝" w:hint="eastAsia"/>
                <w:color w:val="000000"/>
                <w:sz w:val="18"/>
                <w:szCs w:val="18"/>
              </w:rPr>
              <w:t>生活介護</w:t>
            </w:r>
            <w:r>
              <w:rPr>
                <w:rStyle w:val="p24"/>
                <w:rFonts w:ascii="ＭＳ 明朝" w:eastAsia="ＭＳ 明朝" w:hAnsi="ＭＳ 明朝" w:hint="eastAsia"/>
                <w:color w:val="000000"/>
                <w:sz w:val="18"/>
                <w:szCs w:val="18"/>
              </w:rPr>
              <w:t>(第9条・第10条)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1"/>
                <w:rFonts w:ascii="ＭＳ 明朝" w:eastAsia="ＭＳ 明朝" w:hAnsi="ＭＳ 明朝" w:hint="eastAsia"/>
                <w:color w:val="000000"/>
                <w:sz w:val="18"/>
                <w:szCs w:val="18"/>
              </w:rPr>
              <w:t>第5章</w:t>
            </w:r>
            <w:r>
              <w:rPr>
                <w:rFonts w:ascii="ＭＳ 明朝" w:eastAsia="ＭＳ 明朝" w:hAnsi="ＭＳ 明朝" w:hint="eastAsia"/>
                <w:color w:val="000000"/>
                <w:sz w:val="18"/>
                <w:szCs w:val="18"/>
              </w:rPr>
              <w:t xml:space="preserve">　</w:t>
            </w:r>
            <w:r>
              <w:rPr>
                <w:rStyle w:val="title20"/>
                <w:rFonts w:ascii="ＭＳ 明朝" w:eastAsia="ＭＳ 明朝" w:hAnsi="ＭＳ 明朝" w:hint="eastAsia"/>
                <w:color w:val="000000"/>
                <w:sz w:val="18"/>
                <w:szCs w:val="18"/>
              </w:rPr>
              <w:t>短期入所</w:t>
            </w:r>
            <w:r>
              <w:rPr>
                <w:rStyle w:val="p25"/>
                <w:rFonts w:ascii="ＭＳ 明朝" w:eastAsia="ＭＳ 明朝" w:hAnsi="ＭＳ 明朝" w:hint="eastAsia"/>
                <w:color w:val="000000"/>
                <w:sz w:val="18"/>
                <w:szCs w:val="18"/>
              </w:rPr>
              <w:t>(第11条・第12条)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2"/>
                <w:rFonts w:ascii="ＭＳ 明朝" w:eastAsia="ＭＳ 明朝" w:hAnsi="ＭＳ 明朝" w:hint="eastAsia"/>
                <w:color w:val="000000"/>
                <w:sz w:val="18"/>
                <w:szCs w:val="18"/>
              </w:rPr>
              <w:t>第6章</w:t>
            </w:r>
            <w:r>
              <w:rPr>
                <w:rFonts w:ascii="ＭＳ 明朝" w:eastAsia="ＭＳ 明朝" w:hAnsi="ＭＳ 明朝" w:hint="eastAsia"/>
                <w:color w:val="000000"/>
                <w:sz w:val="18"/>
                <w:szCs w:val="18"/>
              </w:rPr>
              <w:t xml:space="preserve">　</w:t>
            </w:r>
            <w:r>
              <w:rPr>
                <w:rStyle w:val="title21"/>
                <w:rFonts w:ascii="ＭＳ 明朝" w:eastAsia="ＭＳ 明朝" w:hAnsi="ＭＳ 明朝" w:hint="eastAsia"/>
                <w:color w:val="000000"/>
                <w:sz w:val="18"/>
                <w:szCs w:val="18"/>
              </w:rPr>
              <w:t>重度障害者等包括支援</w:t>
            </w:r>
            <w:r>
              <w:rPr>
                <w:rStyle w:val="p26"/>
                <w:rFonts w:ascii="ＭＳ 明朝" w:eastAsia="ＭＳ 明朝" w:hAnsi="ＭＳ 明朝" w:hint="eastAsia"/>
                <w:color w:val="000000"/>
                <w:sz w:val="18"/>
                <w:szCs w:val="18"/>
              </w:rPr>
              <w:t>(第13条・第14条)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3"/>
                <w:rFonts w:ascii="ＭＳ 明朝" w:eastAsia="ＭＳ 明朝" w:hAnsi="ＭＳ 明朝" w:hint="eastAsia"/>
                <w:color w:val="000000"/>
                <w:sz w:val="18"/>
                <w:szCs w:val="18"/>
              </w:rPr>
              <w:t>第7章</w:t>
            </w:r>
            <w:r>
              <w:rPr>
                <w:rFonts w:ascii="ＭＳ 明朝" w:eastAsia="ＭＳ 明朝" w:hAnsi="ＭＳ 明朝" w:hint="eastAsia"/>
                <w:color w:val="000000"/>
                <w:sz w:val="18"/>
                <w:szCs w:val="18"/>
              </w:rPr>
              <w:t xml:space="preserve">　</w:t>
            </w:r>
            <w:r>
              <w:rPr>
                <w:rStyle w:val="title22"/>
                <w:rFonts w:ascii="ＭＳ 明朝" w:eastAsia="ＭＳ 明朝" w:hAnsi="ＭＳ 明朝" w:hint="eastAsia"/>
                <w:color w:val="000000"/>
                <w:sz w:val="18"/>
                <w:szCs w:val="18"/>
              </w:rPr>
              <w:t>自立訓練</w:t>
            </w:r>
            <w:r>
              <w:rPr>
                <w:rStyle w:val="p27"/>
                <w:rFonts w:ascii="ＭＳ 明朝" w:eastAsia="ＭＳ 明朝" w:hAnsi="ＭＳ 明朝" w:hint="eastAsia"/>
                <w:color w:val="000000"/>
                <w:sz w:val="18"/>
                <w:szCs w:val="18"/>
              </w:rPr>
              <w:t>(第15条・第16条)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4"/>
                <w:rFonts w:ascii="ＭＳ 明朝" w:eastAsia="ＭＳ 明朝" w:hAnsi="ＭＳ 明朝" w:hint="eastAsia"/>
                <w:color w:val="000000"/>
                <w:sz w:val="18"/>
                <w:szCs w:val="18"/>
              </w:rPr>
              <w:t>第8章</w:t>
            </w:r>
            <w:r>
              <w:rPr>
                <w:rFonts w:ascii="ＭＳ 明朝" w:eastAsia="ＭＳ 明朝" w:hAnsi="ＭＳ 明朝" w:hint="eastAsia"/>
                <w:color w:val="000000"/>
                <w:sz w:val="18"/>
                <w:szCs w:val="18"/>
              </w:rPr>
              <w:t xml:space="preserve">　</w:t>
            </w:r>
            <w:r>
              <w:rPr>
                <w:rStyle w:val="title23"/>
                <w:rFonts w:ascii="ＭＳ 明朝" w:eastAsia="ＭＳ 明朝" w:hAnsi="ＭＳ 明朝" w:hint="eastAsia"/>
                <w:color w:val="000000"/>
                <w:sz w:val="18"/>
                <w:szCs w:val="18"/>
              </w:rPr>
              <w:t>就労移行支援</w:t>
            </w:r>
            <w:r>
              <w:rPr>
                <w:rStyle w:val="p28"/>
                <w:rFonts w:ascii="ＭＳ 明朝" w:eastAsia="ＭＳ 明朝" w:hAnsi="ＭＳ 明朝" w:hint="eastAsia"/>
                <w:color w:val="000000"/>
                <w:sz w:val="18"/>
                <w:szCs w:val="18"/>
              </w:rPr>
              <w:t>(第17条・第18条)</w:t>
            </w:r>
          </w:p>
          <w:p w:rsidR="00B61FF4" w:rsidRP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5"/>
                <w:rFonts w:ascii="ＭＳ 明朝" w:eastAsia="ＭＳ 明朝" w:hAnsi="ＭＳ 明朝" w:hint="eastAsia"/>
                <w:color w:val="000000"/>
                <w:sz w:val="18"/>
                <w:szCs w:val="18"/>
              </w:rPr>
              <w:t>第9章</w:t>
            </w:r>
            <w:r>
              <w:rPr>
                <w:rFonts w:ascii="ＭＳ 明朝" w:eastAsia="ＭＳ 明朝" w:hAnsi="ＭＳ 明朝" w:hint="eastAsia"/>
                <w:color w:val="000000"/>
                <w:sz w:val="18"/>
                <w:szCs w:val="18"/>
              </w:rPr>
              <w:t xml:space="preserve">　</w:t>
            </w:r>
            <w:r>
              <w:rPr>
                <w:rStyle w:val="title24"/>
                <w:rFonts w:ascii="ＭＳ 明朝" w:eastAsia="ＭＳ 明朝" w:hAnsi="ＭＳ 明朝" w:hint="eastAsia"/>
                <w:color w:val="000000"/>
                <w:sz w:val="18"/>
                <w:szCs w:val="18"/>
              </w:rPr>
              <w:t>就労継続支援</w:t>
            </w:r>
            <w:r w:rsidRPr="00B61FF4">
              <w:rPr>
                <w:rStyle w:val="p29"/>
                <w:rFonts w:ascii="ＭＳ 明朝" w:eastAsia="ＭＳ 明朝" w:hAnsi="ＭＳ 明朝" w:hint="eastAsia"/>
                <w:color w:val="000000"/>
                <w:sz w:val="18"/>
                <w:szCs w:val="18"/>
              </w:rPr>
              <w:t>(第19条・第20条)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6"/>
                <w:rFonts w:ascii="ＭＳ 明朝" w:eastAsia="ＭＳ 明朝" w:hAnsi="ＭＳ 明朝" w:hint="eastAsia"/>
                <w:color w:val="000000"/>
                <w:sz w:val="18"/>
                <w:szCs w:val="18"/>
              </w:rPr>
              <w:t>第10章</w:t>
            </w:r>
            <w:r>
              <w:rPr>
                <w:rFonts w:ascii="ＭＳ 明朝" w:eastAsia="ＭＳ 明朝" w:hAnsi="ＭＳ 明朝" w:hint="eastAsia"/>
                <w:color w:val="000000"/>
                <w:sz w:val="18"/>
                <w:szCs w:val="18"/>
              </w:rPr>
              <w:t xml:space="preserve">　就労定着支援（第21条・第22条）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第11章　自立生活援助（第23条・第24条）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第12章　</w:t>
            </w:r>
            <w:r>
              <w:rPr>
                <w:rStyle w:val="title25"/>
                <w:rFonts w:ascii="ＭＳ 明朝" w:eastAsia="ＭＳ 明朝" w:hAnsi="ＭＳ 明朝" w:hint="eastAsia"/>
                <w:color w:val="000000"/>
                <w:sz w:val="18"/>
                <w:szCs w:val="18"/>
              </w:rPr>
              <w:t>共同生活援助</w:t>
            </w:r>
            <w:r>
              <w:rPr>
                <w:rStyle w:val="p30"/>
                <w:rFonts w:ascii="ＭＳ 明朝" w:eastAsia="ＭＳ 明朝" w:hAnsi="ＭＳ 明朝" w:hint="eastAsia"/>
                <w:color w:val="000000"/>
                <w:sz w:val="18"/>
                <w:szCs w:val="18"/>
              </w:rPr>
              <w:t>(第25条・第26条)</w:t>
            </w:r>
          </w:p>
          <w:p w:rsidR="00B61FF4" w:rsidRDefault="00B61FF4" w:rsidP="00B61FF4">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7"/>
                <w:rFonts w:ascii="ＭＳ 明朝" w:eastAsia="ＭＳ 明朝" w:hAnsi="ＭＳ 明朝" w:hint="eastAsia"/>
                <w:color w:val="000000"/>
                <w:sz w:val="18"/>
                <w:szCs w:val="18"/>
              </w:rPr>
              <w:t>第13章</w:t>
            </w:r>
            <w:r>
              <w:rPr>
                <w:rFonts w:ascii="ＭＳ 明朝" w:eastAsia="ＭＳ 明朝" w:hAnsi="ＭＳ 明朝" w:hint="eastAsia"/>
                <w:color w:val="000000"/>
                <w:sz w:val="18"/>
                <w:szCs w:val="18"/>
              </w:rPr>
              <w:t xml:space="preserve">　</w:t>
            </w:r>
            <w:r>
              <w:rPr>
                <w:rStyle w:val="title26"/>
                <w:rFonts w:ascii="ＭＳ 明朝" w:eastAsia="ＭＳ 明朝" w:hAnsi="ＭＳ 明朝" w:hint="eastAsia"/>
                <w:color w:val="000000"/>
                <w:sz w:val="18"/>
                <w:szCs w:val="18"/>
              </w:rPr>
              <w:t>多機能型の特例</w:t>
            </w:r>
            <w:r>
              <w:rPr>
                <w:rStyle w:val="p31"/>
                <w:rFonts w:ascii="ＭＳ 明朝" w:eastAsia="ＭＳ 明朝" w:hAnsi="ＭＳ 明朝" w:hint="eastAsia"/>
                <w:color w:val="000000"/>
                <w:sz w:val="18"/>
                <w:szCs w:val="18"/>
              </w:rPr>
              <w:t>(第27条)</w:t>
            </w:r>
          </w:p>
          <w:p w:rsidR="00204E75" w:rsidRPr="00227F61" w:rsidRDefault="00B61FF4" w:rsidP="00B61FF4">
            <w:pPr>
              <w:pStyle w:val="tocitem-supplement"/>
              <w:shd w:val="clear" w:color="auto" w:fill="FFFFFF"/>
              <w:spacing w:before="0" w:beforeAutospacing="0" w:after="0" w:afterAutospacing="0"/>
              <w:ind w:left="1200" w:hanging="960"/>
              <w:rPr>
                <w:rFonts w:asciiTheme="minorEastAsia" w:eastAsiaTheme="minorEastAsia" w:hAnsiTheme="minorEastAsia"/>
                <w:color w:val="000000"/>
                <w:sz w:val="18"/>
                <w:szCs w:val="18"/>
              </w:rPr>
            </w:pPr>
            <w:r>
              <w:rPr>
                <w:rStyle w:val="p32"/>
                <w:rFonts w:ascii="ＭＳ 明朝" w:eastAsia="ＭＳ 明朝" w:hAnsi="ＭＳ 明朝" w:hint="eastAsia"/>
                <w:color w:val="000000"/>
                <w:sz w:val="18"/>
                <w:szCs w:val="18"/>
              </w:rPr>
              <w:t>附則</w:t>
            </w:r>
          </w:p>
          <w:p w:rsidR="00204E75" w:rsidRPr="00227F61" w:rsidRDefault="00204E75" w:rsidP="00227F61">
            <w:pPr>
              <w:pStyle w:val="num4"/>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68"/>
                <w:rFonts w:asciiTheme="minorEastAsia" w:eastAsiaTheme="minorEastAsia" w:hAnsiTheme="minorEastAsia" w:hint="eastAsia"/>
                <w:color w:val="000000"/>
                <w:sz w:val="18"/>
                <w:szCs w:val="18"/>
              </w:rPr>
              <w:t>第1章</w:t>
            </w:r>
            <w:r w:rsidRPr="00227F61">
              <w:rPr>
                <w:rFonts w:asciiTheme="minorEastAsia" w:eastAsiaTheme="minorEastAsia" w:hAnsiTheme="minorEastAsia" w:hint="eastAsia"/>
                <w:color w:val="000000"/>
                <w:sz w:val="18"/>
                <w:szCs w:val="18"/>
              </w:rPr>
              <w:t xml:space="preserve">　</w:t>
            </w:r>
            <w:r w:rsidRPr="00227F61">
              <w:rPr>
                <w:rStyle w:val="title27"/>
                <w:rFonts w:asciiTheme="minorEastAsia" w:eastAsiaTheme="minorEastAsia" w:hAnsiTheme="minorEastAsia" w:hint="eastAsia"/>
                <w:color w:val="000000"/>
                <w:sz w:val="18"/>
                <w:szCs w:val="18"/>
              </w:rPr>
              <w:t>総則</w:t>
            </w:r>
          </w:p>
          <w:p w:rsidR="00204E75" w:rsidRPr="00227F61" w:rsidRDefault="00204E75" w:rsidP="00227F61">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5"/>
                <w:rFonts w:asciiTheme="minorEastAsia" w:eastAsiaTheme="minorEastAsia" w:hAnsiTheme="minorEastAsia" w:hint="eastAsia"/>
                <w:color w:val="000000"/>
                <w:sz w:val="18"/>
                <w:szCs w:val="18"/>
              </w:rPr>
              <w:t>(趣旨)</w:t>
            </w:r>
          </w:p>
          <w:p w:rsidR="00475AF8" w:rsidRDefault="00475AF8" w:rsidP="00475AF8">
            <w:pPr>
              <w:pStyle w:val="num16"/>
              <w:shd w:val="clear" w:color="auto" w:fill="FFFFFF"/>
              <w:spacing w:before="0" w:beforeAutospacing="0" w:after="0" w:afterAutospacing="0"/>
              <w:rPr>
                <w:rStyle w:val="p33"/>
                <w:rFonts w:ascii="ＭＳ 明朝" w:eastAsia="ＭＳ 明朝" w:hAnsi="ＭＳ 明朝"/>
                <w:color w:val="000000"/>
                <w:sz w:val="18"/>
                <w:szCs w:val="18"/>
              </w:rPr>
            </w:pPr>
            <w:r w:rsidRPr="00204E75">
              <w:rPr>
                <w:rStyle w:val="num69"/>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3"/>
                <w:rFonts w:ascii="ＭＳ 明朝" w:eastAsia="ＭＳ 明朝" w:hAnsi="ＭＳ 明朝" w:hint="eastAsia"/>
                <w:color w:val="000000"/>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w:t>
            </w:r>
            <w:r w:rsidRPr="00427F28">
              <w:rPr>
                <w:rStyle w:val="p33"/>
                <w:rFonts w:ascii="ＭＳ 明朝" w:eastAsia="ＭＳ 明朝" w:hAnsi="ＭＳ 明朝" w:hint="eastAsia"/>
                <w:color w:val="0070C0"/>
                <w:sz w:val="18"/>
                <w:szCs w:val="18"/>
              </w:rPr>
              <w:t>第41条の2第1項第1号及び第2号、</w:t>
            </w:r>
            <w:r w:rsidRPr="00204E75">
              <w:rPr>
                <w:rStyle w:val="p33"/>
                <w:rFonts w:ascii="ＭＳ 明朝" w:eastAsia="ＭＳ 明朝" w:hAnsi="ＭＳ 明朝" w:hint="eastAsia"/>
                <w:color w:val="000000"/>
                <w:sz w:val="18"/>
                <w:szCs w:val="18"/>
              </w:rPr>
              <w:t>第43条第1項及び第2項並びに第80条第1項の規定に基づき、障害福祉サービス事業の設備及び運営に関する基準等を定めるものとする。</w:t>
            </w:r>
          </w:p>
          <w:p w:rsidR="00475AF8" w:rsidRPr="001074C5" w:rsidRDefault="00475AF8" w:rsidP="00475AF8">
            <w:pPr>
              <w:ind w:firstLineChars="500" w:firstLine="795"/>
              <w:rPr>
                <w:rFonts w:ascii="ＭＳ 明朝" w:eastAsia="ＭＳ 明朝" w:hAnsi="ＭＳ 明朝"/>
              </w:rPr>
            </w:pPr>
            <w:r w:rsidRPr="001074C5">
              <w:rPr>
                <w:rStyle w:val="cm32"/>
                <w:rFonts w:ascii="ＭＳ Ｐ明朝" w:eastAsia="ＭＳ Ｐ明朝" w:hAnsi="ＭＳ Ｐ明朝" w:hint="eastAsia"/>
                <w:color w:val="0070C0"/>
                <w:sz w:val="18"/>
                <w:szCs w:val="18"/>
              </w:rPr>
              <w:t>(平31条例17・一部改正)</w:t>
            </w:r>
          </w:p>
          <w:p w:rsidR="00475AF8" w:rsidRPr="00204E75" w:rsidRDefault="00475AF8" w:rsidP="00475AF8">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t>(定義)</w:t>
            </w:r>
          </w:p>
          <w:p w:rsidR="00475AF8" w:rsidRDefault="00475AF8" w:rsidP="00475AF8">
            <w:pPr>
              <w:pStyle w:val="num16"/>
              <w:shd w:val="clear" w:color="auto" w:fill="FFFFFF"/>
              <w:spacing w:before="0" w:beforeAutospacing="0" w:after="0" w:afterAutospacing="0"/>
              <w:rPr>
                <w:rStyle w:val="p34"/>
                <w:rFonts w:ascii="ＭＳ 明朝" w:eastAsia="ＭＳ 明朝" w:hAnsi="ＭＳ 明朝"/>
                <w:color w:val="000000"/>
                <w:sz w:val="18"/>
                <w:szCs w:val="18"/>
              </w:rPr>
            </w:pPr>
            <w:r w:rsidRPr="00204E75">
              <w:rPr>
                <w:rStyle w:val="num70"/>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4"/>
                <w:rFonts w:ascii="ＭＳ 明朝" w:eastAsia="ＭＳ 明朝" w:hAnsi="ＭＳ 明朝" w:hint="eastAsia"/>
                <w:color w:val="000000"/>
                <w:sz w:val="18"/>
                <w:szCs w:val="18"/>
              </w:rPr>
              <w:t>で使用する用語の意義は、法</w:t>
            </w:r>
            <w:r w:rsidRPr="00427F28">
              <w:rPr>
                <w:rStyle w:val="p34"/>
                <w:rFonts w:ascii="ＭＳ 明朝" w:eastAsia="ＭＳ 明朝" w:hAnsi="ＭＳ 明朝" w:hint="eastAsia"/>
                <w:color w:val="0070C0"/>
                <w:sz w:val="18"/>
                <w:szCs w:val="18"/>
              </w:rPr>
              <w:t>、児童福祉法(昭和22年法律第164号)及び介護保険法(平成9年法律第123号)</w:t>
            </w:r>
            <w:r w:rsidRPr="00204E75">
              <w:rPr>
                <w:rStyle w:val="p34"/>
                <w:rFonts w:ascii="ＭＳ 明朝" w:eastAsia="ＭＳ 明朝" w:hAnsi="ＭＳ 明朝" w:hint="eastAsia"/>
                <w:color w:val="000000"/>
                <w:sz w:val="18"/>
                <w:szCs w:val="18"/>
              </w:rPr>
              <w:t>で使用する用語の例による。</w:t>
            </w:r>
          </w:p>
          <w:p w:rsidR="00204E75" w:rsidRDefault="00475AF8" w:rsidP="00475AF8">
            <w:pPr>
              <w:pStyle w:val="num16"/>
              <w:shd w:val="clear" w:color="auto" w:fill="FFFFFF"/>
              <w:spacing w:before="0" w:beforeAutospacing="0" w:after="0" w:afterAutospacing="0"/>
              <w:rPr>
                <w:rStyle w:val="cm32"/>
                <w:rFonts w:ascii="ＭＳ Ｐ明朝" w:eastAsia="ＭＳ Ｐ明朝" w:hAnsi="ＭＳ Ｐ明朝"/>
                <w:color w:val="0070C0"/>
                <w:sz w:val="18"/>
                <w:szCs w:val="18"/>
              </w:rPr>
            </w:pPr>
            <w:r w:rsidRPr="001074C5">
              <w:rPr>
                <w:rStyle w:val="cm32"/>
                <w:rFonts w:ascii="ＭＳ Ｐ明朝" w:eastAsia="ＭＳ Ｐ明朝" w:hAnsi="ＭＳ Ｐ明朝" w:hint="eastAsia"/>
                <w:color w:val="0070C0"/>
                <w:sz w:val="18"/>
                <w:szCs w:val="18"/>
              </w:rPr>
              <w:t>(平31条例17・一部改正)</w:t>
            </w:r>
          </w:p>
          <w:p w:rsidR="00475AF8" w:rsidRPr="00227F61" w:rsidRDefault="00475AF8" w:rsidP="00475AF8">
            <w:pPr>
              <w:pStyle w:val="num16"/>
              <w:shd w:val="clear" w:color="auto" w:fill="FFFFFF"/>
              <w:spacing w:before="0" w:beforeAutospacing="0" w:after="0" w:afterAutospacing="0"/>
              <w:rPr>
                <w:rFonts w:asciiTheme="minorEastAsia" w:eastAsiaTheme="minorEastAsia" w:hAnsiTheme="minorEastAsia"/>
                <w:color w:val="000000"/>
                <w:sz w:val="18"/>
                <w:szCs w:val="18"/>
              </w:rPr>
            </w:pPr>
          </w:p>
          <w:p w:rsidR="00204E75" w:rsidRPr="00227F61" w:rsidRDefault="00204E75" w:rsidP="00227F61">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7"/>
                <w:rFonts w:asciiTheme="minorEastAsia" w:eastAsiaTheme="minorEastAsia" w:hAnsiTheme="minorEastAsia" w:hint="eastAsia"/>
                <w:color w:val="000000"/>
                <w:sz w:val="18"/>
                <w:szCs w:val="18"/>
              </w:rPr>
              <w:lastRenderedPageBreak/>
              <w:t>(指定障害福祉サービス事業者の要件)</w:t>
            </w:r>
          </w:p>
          <w:p w:rsidR="00204E75" w:rsidRPr="00227F61" w:rsidRDefault="00204E75" w:rsidP="00227F61">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71"/>
                <w:rFonts w:asciiTheme="minorEastAsia" w:eastAsiaTheme="minorEastAsia" w:hAnsiTheme="minorEastAsia" w:hint="eastAsia"/>
                <w:color w:val="000000"/>
                <w:sz w:val="18"/>
                <w:szCs w:val="18"/>
              </w:rPr>
              <w:t>第3条</w:t>
            </w:r>
            <w:r w:rsidRPr="00227F61">
              <w:rPr>
                <w:rFonts w:asciiTheme="minorEastAsia" w:eastAsiaTheme="minorEastAsia" w:hAnsiTheme="minorEastAsia" w:hint="eastAsia"/>
                <w:color w:val="000000"/>
                <w:sz w:val="18"/>
                <w:szCs w:val="18"/>
              </w:rPr>
              <w:t xml:space="preserve">　</w:t>
            </w:r>
            <w:r w:rsidRPr="00227F61">
              <w:rPr>
                <w:rStyle w:val="p35"/>
                <w:rFonts w:asciiTheme="minorEastAsia" w:eastAsiaTheme="minorEastAsia" w:hAnsiTheme="minorEastAsia" w:hint="eastAsia"/>
                <w:color w:val="000000"/>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rsidR="00A82B48" w:rsidRDefault="00A82B48" w:rsidP="00227F61">
            <w:pPr>
              <w:pStyle w:val="title10"/>
              <w:shd w:val="clear" w:color="auto" w:fill="FFFFFF"/>
              <w:spacing w:before="0" w:beforeAutospacing="0" w:after="0" w:afterAutospacing="0"/>
              <w:ind w:left="0"/>
              <w:rPr>
                <w:rStyle w:val="cm30"/>
                <w:rFonts w:asciiTheme="minorEastAsia" w:eastAsiaTheme="minorEastAsia" w:hAnsiTheme="minorEastAsia"/>
                <w:color w:val="000000"/>
                <w:sz w:val="18"/>
                <w:szCs w:val="18"/>
              </w:rPr>
            </w:pPr>
          </w:p>
          <w:p w:rsidR="007857C6" w:rsidRDefault="007857C6" w:rsidP="00227F61">
            <w:pPr>
              <w:pStyle w:val="title10"/>
              <w:shd w:val="clear" w:color="auto" w:fill="FFFFFF"/>
              <w:spacing w:before="0" w:beforeAutospacing="0" w:after="0" w:afterAutospacing="0"/>
              <w:ind w:left="0"/>
              <w:rPr>
                <w:rStyle w:val="cm30"/>
                <w:rFonts w:asciiTheme="minorEastAsia" w:eastAsiaTheme="minorEastAsia" w:hAnsiTheme="minorEastAsia"/>
                <w:color w:val="000000"/>
                <w:sz w:val="18"/>
                <w:szCs w:val="18"/>
              </w:rPr>
            </w:pPr>
          </w:p>
          <w:p w:rsidR="007857C6" w:rsidRPr="00227F61" w:rsidRDefault="007857C6" w:rsidP="00227F61">
            <w:pPr>
              <w:pStyle w:val="title10"/>
              <w:shd w:val="clear" w:color="auto" w:fill="FFFFFF"/>
              <w:spacing w:before="0" w:beforeAutospacing="0" w:after="0" w:afterAutospacing="0"/>
              <w:ind w:left="0"/>
              <w:rPr>
                <w:rStyle w:val="cm30"/>
                <w:rFonts w:asciiTheme="minorEastAsia" w:eastAsiaTheme="minorEastAsia" w:hAnsiTheme="minorEastAsia"/>
                <w:color w:val="000000"/>
                <w:sz w:val="18"/>
                <w:szCs w:val="18"/>
              </w:rPr>
            </w:pPr>
          </w:p>
          <w:p w:rsidR="00A41E2F" w:rsidRPr="00227F61" w:rsidRDefault="00A41E2F" w:rsidP="00227F61">
            <w:pPr>
              <w:pStyle w:val="title10"/>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0"/>
                <w:rFonts w:asciiTheme="minorEastAsia" w:eastAsiaTheme="minorEastAsia" w:hAnsiTheme="minorEastAsia" w:hint="eastAsia"/>
                <w:color w:val="000000"/>
                <w:sz w:val="18"/>
                <w:szCs w:val="18"/>
              </w:rPr>
              <w:t>(一般原則)</w:t>
            </w:r>
          </w:p>
          <w:p w:rsidR="00A41E2F" w:rsidRPr="00227F61" w:rsidRDefault="00A41E2F" w:rsidP="00227F61">
            <w:pPr>
              <w:pStyle w:val="num16"/>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57"/>
                <w:rFonts w:asciiTheme="minorEastAsia" w:eastAsiaTheme="minorEastAsia" w:hAnsiTheme="minorEastAsia" w:hint="eastAsia"/>
                <w:color w:val="000000"/>
                <w:sz w:val="18"/>
                <w:szCs w:val="18"/>
              </w:rPr>
              <w:t>第4条</w:t>
            </w:r>
            <w:r w:rsidRPr="00227F61">
              <w:rPr>
                <w:rFonts w:asciiTheme="minorEastAsia" w:eastAsiaTheme="minorEastAsia" w:hAnsiTheme="minorEastAsia" w:hint="eastAsia"/>
                <w:color w:val="000000"/>
                <w:sz w:val="18"/>
                <w:szCs w:val="18"/>
              </w:rPr>
              <w:t xml:space="preserve">　</w:t>
            </w:r>
            <w:r w:rsidRPr="00227F61">
              <w:rPr>
                <w:rStyle w:val="p20"/>
                <w:rFonts w:asciiTheme="minorEastAsia" w:eastAsiaTheme="minorEastAsia" w:hAnsiTheme="minorEastAsia" w:hint="eastAsia"/>
                <w:color w:val="000000"/>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rsidR="00A41E2F" w:rsidRPr="00CC0D50" w:rsidRDefault="00A41E2F" w:rsidP="00CC0D50">
            <w:pPr>
              <w:pStyle w:val="num19"/>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num58"/>
                <w:rFonts w:asciiTheme="minorEastAsia" w:eastAsiaTheme="minorEastAsia" w:hAnsiTheme="minorEastAsia" w:hint="eastAsia"/>
                <w:color w:val="000000"/>
                <w:sz w:val="18"/>
                <w:szCs w:val="18"/>
              </w:rPr>
              <w:t>2</w:t>
            </w:r>
            <w:r w:rsidRPr="00227F61">
              <w:rPr>
                <w:rFonts w:asciiTheme="minorEastAsia" w:eastAsiaTheme="minorEastAsia" w:hAnsiTheme="minorEastAsia" w:hint="eastAsia"/>
                <w:color w:val="000000"/>
                <w:sz w:val="18"/>
                <w:szCs w:val="18"/>
              </w:rPr>
              <w:t xml:space="preserve">　</w:t>
            </w:r>
            <w:r w:rsidRPr="00227F61">
              <w:rPr>
                <w:rStyle w:val="p21"/>
                <w:rFonts w:asciiTheme="minorEastAsia" w:eastAsiaTheme="minorEastAsia" w:hAnsiTheme="minorEastAsia" w:hint="eastAsia"/>
                <w:color w:val="000000"/>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rsidR="00CC0D50" w:rsidRDefault="00CC0D50" w:rsidP="00CC0D50">
            <w:pPr>
              <w:widowControl/>
              <w:shd w:val="clear" w:color="auto" w:fill="FFFFFF"/>
              <w:jc w:val="left"/>
              <w:rPr>
                <w:rFonts w:ascii="ＭＳ 明朝" w:eastAsia="ＭＳ 明朝" w:hAnsi="ＭＳ 明朝" w:cs="ＭＳ Ｐゴシック"/>
                <w:color w:val="000000"/>
                <w:kern w:val="0"/>
                <w:sz w:val="18"/>
                <w:szCs w:val="18"/>
              </w:rPr>
            </w:pPr>
          </w:p>
          <w:p w:rsidR="001D3FA8" w:rsidRPr="001D3FA8" w:rsidRDefault="001D3FA8" w:rsidP="001D3FA8">
            <w:pPr>
              <w:widowControl/>
              <w:shd w:val="clear" w:color="auto" w:fill="FFFFFF"/>
              <w:ind w:left="1740" w:hanging="960"/>
              <w:jc w:val="left"/>
              <w:rPr>
                <w:rFonts w:ascii="ＭＳ 明朝" w:eastAsia="ＭＳ 明朝" w:hAnsi="ＭＳ 明朝" w:cs="ＭＳ Ｐゴシック"/>
                <w:color w:val="000000"/>
                <w:kern w:val="0"/>
                <w:sz w:val="18"/>
                <w:szCs w:val="18"/>
              </w:rPr>
            </w:pPr>
            <w:r w:rsidRPr="001D3FA8">
              <w:rPr>
                <w:rFonts w:ascii="ＭＳ 明朝" w:eastAsia="ＭＳ 明朝" w:hAnsi="ＭＳ 明朝" w:cs="ＭＳ Ｐゴシック" w:hint="eastAsia"/>
                <w:color w:val="000000"/>
                <w:kern w:val="0"/>
                <w:sz w:val="18"/>
                <w:szCs w:val="18"/>
              </w:rPr>
              <w:t>第6章　重度障害者等包括支援</w:t>
            </w:r>
          </w:p>
          <w:p w:rsidR="00CC0D50" w:rsidRPr="00CC0D50" w:rsidRDefault="00CC0D50" w:rsidP="00CC0D50">
            <w:pPr>
              <w:widowControl/>
              <w:shd w:val="clear" w:color="auto" w:fill="FFFFFF"/>
              <w:ind w:left="300"/>
              <w:jc w:val="left"/>
              <w:rPr>
                <w:rFonts w:ascii="ＭＳ 明朝" w:eastAsia="ＭＳ 明朝" w:hAnsi="ＭＳ 明朝" w:cs="ＭＳ Ｐゴシック"/>
                <w:color w:val="000000"/>
                <w:kern w:val="0"/>
                <w:sz w:val="18"/>
                <w:szCs w:val="18"/>
              </w:rPr>
            </w:pPr>
            <w:r w:rsidRPr="00CC0D50">
              <w:rPr>
                <w:rFonts w:ascii="ＭＳ 明朝" w:eastAsia="ＭＳ 明朝" w:hAnsi="ＭＳ 明朝" w:cs="ＭＳ Ｐゴシック" w:hint="eastAsia"/>
                <w:color w:val="000000"/>
                <w:kern w:val="0"/>
                <w:sz w:val="18"/>
                <w:szCs w:val="18"/>
              </w:rPr>
              <w:t>(基本方針)</w:t>
            </w:r>
          </w:p>
          <w:p w:rsidR="00BF165A" w:rsidRPr="00CC0D50" w:rsidRDefault="00CC0D50" w:rsidP="00BF165A">
            <w:pPr>
              <w:widowControl/>
              <w:shd w:val="clear" w:color="auto" w:fill="FFFFFF"/>
              <w:ind w:left="300" w:hanging="240"/>
              <w:jc w:val="left"/>
              <w:rPr>
                <w:rFonts w:ascii="ＭＳ 明朝" w:eastAsia="ＭＳ 明朝" w:hAnsi="ＭＳ 明朝" w:cs="ＭＳ Ｐゴシック"/>
                <w:color w:val="000000"/>
                <w:kern w:val="0"/>
                <w:sz w:val="18"/>
                <w:szCs w:val="18"/>
              </w:rPr>
            </w:pPr>
            <w:r w:rsidRPr="00CC0D50">
              <w:rPr>
                <w:rFonts w:ascii="ＭＳ 明朝" w:eastAsia="ＭＳ 明朝" w:hAnsi="ＭＳ 明朝" w:cs="ＭＳ Ｐゴシック" w:hint="eastAsia"/>
                <w:color w:val="000000"/>
                <w:kern w:val="0"/>
                <w:sz w:val="18"/>
                <w:szCs w:val="18"/>
              </w:rPr>
              <w:t>第13条　指定障害福祉サービスのうち重度障害者等包括支援は、常時介護を要する利用者であって、その介護の必要の程度が著しく高いものが自立した日常生活又は社会生活を営むことができるよう、当該利用者の身体及び精神の状況並びに置かれている環境に応じて障害福祉サービスを包括的に提供し、生活全般にわたる援助を適切かつ効果的に行うものでなければならない。</w:t>
            </w:r>
          </w:p>
          <w:p w:rsidR="00CC0D50" w:rsidRPr="00CC0D50" w:rsidRDefault="00CC0D50" w:rsidP="00CC0D50">
            <w:pPr>
              <w:widowControl/>
              <w:shd w:val="clear" w:color="auto" w:fill="FFFFFF"/>
              <w:ind w:left="300"/>
              <w:jc w:val="left"/>
              <w:rPr>
                <w:rFonts w:ascii="ＭＳ 明朝" w:eastAsia="ＭＳ 明朝" w:hAnsi="ＭＳ 明朝" w:cs="ＭＳ Ｐゴシック"/>
                <w:color w:val="000000"/>
                <w:kern w:val="0"/>
                <w:sz w:val="18"/>
                <w:szCs w:val="18"/>
              </w:rPr>
            </w:pPr>
            <w:r w:rsidRPr="00CC0D50">
              <w:rPr>
                <w:rFonts w:ascii="ＭＳ 明朝" w:eastAsia="ＭＳ 明朝" w:hAnsi="ＭＳ 明朝" w:cs="ＭＳ Ｐゴシック" w:hint="eastAsia"/>
                <w:color w:val="000000"/>
                <w:kern w:val="0"/>
                <w:sz w:val="18"/>
                <w:szCs w:val="18"/>
              </w:rPr>
              <w:t>(基準)</w:t>
            </w:r>
          </w:p>
          <w:p w:rsidR="00CC0D50" w:rsidRPr="00CC0D50" w:rsidRDefault="00CC0D50" w:rsidP="00CC0D50">
            <w:pPr>
              <w:widowControl/>
              <w:shd w:val="clear" w:color="auto" w:fill="FFFFFF"/>
              <w:ind w:left="300" w:hanging="240"/>
              <w:jc w:val="left"/>
              <w:rPr>
                <w:rFonts w:ascii="ＭＳ 明朝" w:eastAsia="ＭＳ 明朝" w:hAnsi="ＭＳ 明朝" w:cs="ＭＳ Ｐゴシック"/>
                <w:color w:val="000000"/>
                <w:kern w:val="0"/>
                <w:sz w:val="18"/>
                <w:szCs w:val="18"/>
              </w:rPr>
            </w:pPr>
            <w:r w:rsidRPr="00CC0D50">
              <w:rPr>
                <w:rFonts w:ascii="ＭＳ 明朝" w:eastAsia="ＭＳ 明朝" w:hAnsi="ＭＳ 明朝" w:cs="ＭＳ Ｐゴシック" w:hint="eastAsia"/>
                <w:color w:val="000000"/>
                <w:kern w:val="0"/>
                <w:sz w:val="18"/>
                <w:szCs w:val="18"/>
              </w:rPr>
              <w:t>第14条　重度障害者等包括支援に係る指定基準は、</w:t>
            </w:r>
            <w:r w:rsidRPr="005F1149">
              <w:rPr>
                <w:rFonts w:ascii="ＭＳ 明朝" w:eastAsia="ＭＳ 明朝" w:hAnsi="ＭＳ 明朝" w:cs="ＭＳ Ｐゴシック" w:hint="eastAsia"/>
                <w:kern w:val="0"/>
                <w:sz w:val="18"/>
                <w:szCs w:val="18"/>
              </w:rPr>
              <w:t>別表第5</w:t>
            </w:r>
            <w:r w:rsidRPr="00CC0D50">
              <w:rPr>
                <w:rFonts w:ascii="ＭＳ 明朝" w:eastAsia="ＭＳ 明朝" w:hAnsi="ＭＳ 明朝" w:cs="ＭＳ Ｐゴシック" w:hint="eastAsia"/>
                <w:color w:val="000000"/>
                <w:kern w:val="0"/>
                <w:sz w:val="18"/>
                <w:szCs w:val="18"/>
              </w:rPr>
              <w:t>のとおりとする。</w:t>
            </w:r>
          </w:p>
          <w:p w:rsidR="00043A8B" w:rsidRPr="00CC0D50" w:rsidRDefault="00CC0D50" w:rsidP="00CC0D50">
            <w:pPr>
              <w:widowControl/>
              <w:shd w:val="clear" w:color="auto" w:fill="FFFFFF"/>
              <w:ind w:left="300" w:hanging="240"/>
              <w:jc w:val="left"/>
              <w:rPr>
                <w:rStyle w:val="title16"/>
                <w:rFonts w:ascii="ＭＳ 明朝" w:eastAsia="ＭＳ 明朝" w:hAnsi="ＭＳ 明朝" w:cs="ＭＳ Ｐゴシック"/>
                <w:color w:val="000000"/>
                <w:kern w:val="0"/>
                <w:sz w:val="18"/>
                <w:szCs w:val="18"/>
              </w:rPr>
            </w:pPr>
            <w:r w:rsidRPr="00CC0D50">
              <w:rPr>
                <w:rFonts w:ascii="ＭＳ 明朝" w:eastAsia="ＭＳ 明朝" w:hAnsi="ＭＳ 明朝" w:cs="ＭＳ Ｐゴシック" w:hint="eastAsia"/>
                <w:color w:val="000000"/>
                <w:kern w:val="0"/>
                <w:sz w:val="18"/>
                <w:szCs w:val="18"/>
              </w:rPr>
              <w:t xml:space="preserve">2　</w:t>
            </w:r>
            <w:r w:rsidRPr="005F1149">
              <w:rPr>
                <w:rFonts w:ascii="ＭＳ 明朝" w:eastAsia="ＭＳ 明朝" w:hAnsi="ＭＳ 明朝" w:cs="ＭＳ Ｐゴシック" w:hint="eastAsia"/>
                <w:kern w:val="0"/>
                <w:sz w:val="18"/>
                <w:szCs w:val="18"/>
              </w:rPr>
              <w:t>前項</w:t>
            </w:r>
            <w:r w:rsidRPr="00CC0D50">
              <w:rPr>
                <w:rFonts w:ascii="ＭＳ 明朝" w:eastAsia="ＭＳ 明朝" w:hAnsi="ＭＳ 明朝" w:cs="ＭＳ Ｐゴシック" w:hint="eastAsia"/>
                <w:color w:val="000000"/>
                <w:kern w:val="0"/>
                <w:sz w:val="18"/>
                <w:szCs w:val="18"/>
              </w:rPr>
              <w:t>に定めるもののほか、重度障害者等包括支援に係る指定基準は、重度障害者等包括支援の目的を達成するために必要な事項について、サービスの質の向上に配慮して規則で定める。</w:t>
            </w:r>
          </w:p>
          <w:p w:rsidR="00B80CB8" w:rsidRDefault="00B80CB8" w:rsidP="00CC0D50">
            <w:pPr>
              <w:pStyle w:val="aa"/>
              <w:rPr>
                <w:rStyle w:val="title16"/>
                <w:rFonts w:asciiTheme="minorEastAsia" w:hAnsiTheme="minorEastAsia" w:cs="ＭＳ Ｐゴシック"/>
                <w:color w:val="000000"/>
                <w:kern w:val="0"/>
                <w:sz w:val="18"/>
                <w:szCs w:val="18"/>
              </w:rPr>
            </w:pPr>
          </w:p>
          <w:p w:rsidR="00B80CB8" w:rsidRDefault="00B80CB8" w:rsidP="00CC0D50">
            <w:pPr>
              <w:pStyle w:val="aa"/>
              <w:rPr>
                <w:rStyle w:val="title16"/>
                <w:rFonts w:asciiTheme="minorEastAsia" w:hAnsiTheme="minorEastAsia" w:cs="ＭＳ Ｐゴシック"/>
                <w:color w:val="000000"/>
                <w:kern w:val="0"/>
                <w:sz w:val="18"/>
                <w:szCs w:val="18"/>
              </w:rPr>
            </w:pPr>
          </w:p>
          <w:p w:rsidR="00B80CB8" w:rsidRDefault="00B80CB8" w:rsidP="00CC0D50">
            <w:pPr>
              <w:pStyle w:val="aa"/>
              <w:rPr>
                <w:rStyle w:val="title16"/>
                <w:rFonts w:asciiTheme="minorEastAsia" w:hAnsiTheme="minorEastAsia" w:cs="ＭＳ Ｐゴシック"/>
                <w:color w:val="000000"/>
                <w:kern w:val="0"/>
                <w:sz w:val="18"/>
                <w:szCs w:val="18"/>
              </w:rPr>
            </w:pPr>
          </w:p>
          <w:p w:rsidR="00B80CB8" w:rsidRDefault="00B80CB8" w:rsidP="00CC0D50">
            <w:pPr>
              <w:pStyle w:val="aa"/>
              <w:rPr>
                <w:rStyle w:val="title16"/>
                <w:rFonts w:asciiTheme="minorEastAsia" w:hAnsiTheme="minorEastAsia" w:cs="ＭＳ Ｐゴシック"/>
                <w:color w:val="000000"/>
                <w:kern w:val="0"/>
                <w:sz w:val="18"/>
                <w:szCs w:val="18"/>
              </w:rPr>
            </w:pPr>
          </w:p>
          <w:p w:rsidR="00B80CB8" w:rsidRDefault="00B80CB8" w:rsidP="00CC0D50">
            <w:pPr>
              <w:pStyle w:val="aa"/>
              <w:rPr>
                <w:rStyle w:val="title16"/>
                <w:rFonts w:asciiTheme="minorEastAsia" w:hAnsiTheme="minorEastAsia" w:cs="ＭＳ Ｐゴシック"/>
                <w:color w:val="000000"/>
                <w:kern w:val="0"/>
                <w:sz w:val="18"/>
                <w:szCs w:val="18"/>
              </w:rPr>
            </w:pPr>
          </w:p>
          <w:p w:rsidR="00B80CB8" w:rsidRDefault="00B80CB8" w:rsidP="00CC0D50">
            <w:pPr>
              <w:pStyle w:val="aa"/>
              <w:rPr>
                <w:rStyle w:val="title16"/>
                <w:rFonts w:asciiTheme="minorEastAsia" w:hAnsiTheme="minorEastAsia" w:cs="ＭＳ Ｐゴシック"/>
                <w:color w:val="000000"/>
                <w:kern w:val="0"/>
                <w:sz w:val="18"/>
                <w:szCs w:val="18"/>
              </w:rPr>
            </w:pPr>
          </w:p>
          <w:p w:rsidR="00B80CB8" w:rsidRDefault="00B80CB8" w:rsidP="00CC0D50">
            <w:pPr>
              <w:pStyle w:val="aa"/>
              <w:rPr>
                <w:rStyle w:val="title16"/>
                <w:rFonts w:asciiTheme="minorEastAsia" w:hAnsiTheme="minorEastAsia" w:cs="ＭＳ Ｐゴシック"/>
                <w:color w:val="000000"/>
                <w:kern w:val="0"/>
                <w:sz w:val="18"/>
                <w:szCs w:val="18"/>
              </w:rPr>
            </w:pPr>
          </w:p>
          <w:p w:rsidR="00B80CB8" w:rsidRDefault="00B80CB8" w:rsidP="00CC0D50">
            <w:pPr>
              <w:pStyle w:val="aa"/>
              <w:rPr>
                <w:rStyle w:val="title16"/>
                <w:rFonts w:asciiTheme="minorEastAsia" w:hAnsiTheme="minorEastAsia" w:cs="ＭＳ Ｐゴシック"/>
                <w:color w:val="000000"/>
                <w:kern w:val="0"/>
                <w:sz w:val="18"/>
                <w:szCs w:val="18"/>
              </w:rPr>
            </w:pPr>
          </w:p>
          <w:p w:rsidR="007857C6" w:rsidRPr="00CC0D50" w:rsidRDefault="00CC0D50" w:rsidP="00CC0D50">
            <w:pPr>
              <w:pStyle w:val="aa"/>
              <w:rPr>
                <w:rFonts w:asciiTheme="minorEastAsia" w:hAnsiTheme="minorEastAsia"/>
                <w:sz w:val="18"/>
                <w:szCs w:val="18"/>
              </w:rPr>
            </w:pPr>
            <w:r w:rsidRPr="00CC0D50">
              <w:rPr>
                <w:rFonts w:asciiTheme="minorEastAsia" w:hAnsiTheme="minorEastAsia" w:hint="eastAsia"/>
                <w:sz w:val="18"/>
                <w:szCs w:val="18"/>
              </w:rPr>
              <w:t>別表第5(第14条関係)</w:t>
            </w:r>
          </w:p>
          <w:tbl>
            <w:tblPr>
              <w:tblW w:w="0" w:type="auto"/>
              <w:tblCellMar>
                <w:top w:w="15" w:type="dxa"/>
                <w:left w:w="15" w:type="dxa"/>
                <w:bottom w:w="15" w:type="dxa"/>
                <w:right w:w="15" w:type="dxa"/>
              </w:tblCellMar>
              <w:tblLook w:val="04A0" w:firstRow="1" w:lastRow="0" w:firstColumn="1" w:lastColumn="0" w:noHBand="0" w:noVBand="1"/>
            </w:tblPr>
            <w:tblGrid>
              <w:gridCol w:w="867"/>
              <w:gridCol w:w="5803"/>
            </w:tblGrid>
            <w:tr w:rsidR="00CC0D50" w:rsidRPr="00CC0D50" w:rsidTr="00CC0D50">
              <w:trPr>
                <w:tblHeader/>
              </w:trPr>
              <w:tc>
                <w:tcPr>
                  <w:tcW w:w="650" w:type="pct"/>
                  <w:tcBorders>
                    <w:top w:val="nil"/>
                    <w:left w:val="nil"/>
                    <w:bottom w:val="nil"/>
                    <w:right w:val="nil"/>
                  </w:tcBorders>
                  <w:tcMar>
                    <w:top w:w="0" w:type="dxa"/>
                    <w:left w:w="0" w:type="dxa"/>
                    <w:bottom w:w="0" w:type="dxa"/>
                    <w:right w:w="0"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p>
              </w:tc>
              <w:tc>
                <w:tcPr>
                  <w:tcW w:w="4350" w:type="pct"/>
                  <w:tcBorders>
                    <w:top w:val="nil"/>
                    <w:left w:val="nil"/>
                    <w:bottom w:val="nil"/>
                    <w:right w:val="nil"/>
                  </w:tcBorders>
                  <w:tcMar>
                    <w:top w:w="0" w:type="dxa"/>
                    <w:left w:w="0" w:type="dxa"/>
                    <w:bottom w:w="0" w:type="dxa"/>
                    <w:right w:w="0"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p>
              </w:tc>
            </w:tr>
            <w:tr w:rsidR="00CC0D50" w:rsidRPr="00CC0D50" w:rsidTr="00954D60">
              <w:trPr>
                <w:trHeight w:val="135"/>
              </w:trPr>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区分</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指定基準</w:t>
                  </w:r>
                </w:p>
              </w:tc>
            </w:tr>
            <w:tr w:rsidR="00CC0D50" w:rsidRPr="00CC0D50" w:rsidTr="00954D60">
              <w:trPr>
                <w:trHeight w:val="2168"/>
              </w:trPr>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従業者の配置</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1　次に掲げる従業者を事業所ごとに置くこと。</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(1)　管理者</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(2)　サービス提供責任者</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(3)　規則で定める従業者</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2　管理者は、専らその職務に従事することができる常勤の者とすること。ただし、利用者の支援に支障がない場合として規則で定める場合にあっては、この限りではない。</w:t>
                  </w:r>
                </w:p>
                <w:p w:rsid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3　サービス提供責任者のうち、1</w:t>
                  </w:r>
                  <w:r w:rsidR="003C294E">
                    <w:rPr>
                      <w:rFonts w:asciiTheme="minorEastAsia" w:hAnsiTheme="minorEastAsia" w:hint="eastAsia"/>
                      <w:sz w:val="18"/>
                      <w:szCs w:val="18"/>
                    </w:rPr>
                    <w:t>人以上は、</w:t>
                  </w:r>
                  <w:r w:rsidRPr="00CC0D50">
                    <w:rPr>
                      <w:rFonts w:asciiTheme="minorEastAsia" w:hAnsiTheme="minorEastAsia" w:hint="eastAsia"/>
                      <w:sz w:val="18"/>
                      <w:szCs w:val="18"/>
                    </w:rPr>
                    <w:t>常勤とすること。</w:t>
                  </w:r>
                </w:p>
                <w:p w:rsidR="00AC365C" w:rsidRPr="00CC0D50" w:rsidRDefault="00AC365C" w:rsidP="00B94C55">
                  <w:pPr>
                    <w:pStyle w:val="aa"/>
                    <w:framePr w:hSpace="142" w:wrap="around" w:hAnchor="margin" w:x="198" w:y="765"/>
                    <w:rPr>
                      <w:rFonts w:asciiTheme="minorEastAsia" w:hAnsiTheme="minorEastAsia"/>
                      <w:sz w:val="18"/>
                      <w:szCs w:val="18"/>
                    </w:rPr>
                  </w:pPr>
                </w:p>
              </w:tc>
            </w:tr>
            <w:tr w:rsidR="00CC0D50" w:rsidRPr="00CC0D50"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設備</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Default="00CC0D50" w:rsidP="00B94C55">
                  <w:pPr>
                    <w:pStyle w:val="aa"/>
                    <w:framePr w:hSpace="142" w:wrap="around" w:hAnchor="margin" w:x="198" w:y="765"/>
                    <w:rPr>
                      <w:rFonts w:asciiTheme="minorEastAsia" w:hAnsiTheme="minorEastAsia"/>
                      <w:sz w:val="18"/>
                      <w:szCs w:val="18"/>
                    </w:rPr>
                  </w:pPr>
                  <w:r w:rsidRPr="00AC365C">
                    <w:rPr>
                      <w:rFonts w:asciiTheme="minorEastAsia" w:hAnsiTheme="minorEastAsia" w:hint="eastAsia"/>
                      <w:sz w:val="18"/>
                      <w:szCs w:val="18"/>
                    </w:rPr>
                    <w:t>別表第1</w:t>
                  </w:r>
                  <w:r w:rsidRPr="00CC0D50">
                    <w:rPr>
                      <w:rFonts w:asciiTheme="minorEastAsia" w:hAnsiTheme="minorEastAsia" w:hint="eastAsia"/>
                      <w:sz w:val="18"/>
                      <w:szCs w:val="18"/>
                    </w:rPr>
                    <w:t>設備の項に掲げる基準を満たすこと。</w:t>
                  </w:r>
                </w:p>
                <w:p w:rsidR="00752E4E" w:rsidRPr="009F0297" w:rsidRDefault="00752E4E" w:rsidP="00B94C55">
                  <w:pPr>
                    <w:pStyle w:val="p17"/>
                    <w:framePr w:hSpace="142" w:wrap="around" w:hAnchor="margin" w:x="198" w:y="765"/>
                    <w:spacing w:before="0" w:beforeAutospacing="0" w:after="0" w:afterAutospacing="0"/>
                    <w:rPr>
                      <w:rStyle w:val="cm44"/>
                      <w:b/>
                      <w:color w:val="000000"/>
                      <w:sz w:val="18"/>
                      <w:szCs w:val="18"/>
                    </w:rPr>
                  </w:pPr>
                  <w:r w:rsidRPr="00AC365C">
                    <w:rPr>
                      <w:rStyle w:val="cm44"/>
                      <w:rFonts w:hint="eastAsia"/>
                      <w:b/>
                      <w:color w:val="FF0000"/>
                      <w:sz w:val="18"/>
                      <w:szCs w:val="18"/>
                    </w:rPr>
                    <w:t>＜</w:t>
                  </w:r>
                  <w:r w:rsidRPr="00AC365C">
                    <w:rPr>
                      <w:rFonts w:hint="eastAsia"/>
                      <w:b/>
                      <w:color w:val="FF0000"/>
                      <w:sz w:val="18"/>
                      <w:szCs w:val="18"/>
                    </w:rPr>
                    <w:t>別表第1</w:t>
                  </w:r>
                  <w:r>
                    <w:rPr>
                      <w:rStyle w:val="cm44"/>
                      <w:rFonts w:hint="eastAsia"/>
                      <w:b/>
                      <w:color w:val="FF0000"/>
                      <w:sz w:val="18"/>
                      <w:szCs w:val="18"/>
                    </w:rPr>
                    <w:t>設備</w:t>
                  </w:r>
                  <w:r w:rsidRPr="009F0297">
                    <w:rPr>
                      <w:rStyle w:val="cm44"/>
                      <w:rFonts w:hint="eastAsia"/>
                      <w:b/>
                      <w:color w:val="FF0000"/>
                      <w:sz w:val="18"/>
                      <w:szCs w:val="18"/>
                    </w:rPr>
                    <w:t>の項に掲げる基準＞</w:t>
                  </w:r>
                </w:p>
                <w:p w:rsidR="007857C6" w:rsidRDefault="00752E4E" w:rsidP="00B94C55">
                  <w:pPr>
                    <w:pStyle w:val="aa"/>
                    <w:framePr w:hSpace="142" w:wrap="around" w:hAnchor="margin" w:x="198" w:y="765"/>
                    <w:ind w:firstLineChars="100" w:firstLine="159"/>
                    <w:rPr>
                      <w:rFonts w:asciiTheme="minorEastAsia" w:hAnsiTheme="minorEastAsia"/>
                      <w:sz w:val="18"/>
                      <w:szCs w:val="18"/>
                    </w:rPr>
                  </w:pPr>
                  <w:r w:rsidRPr="00752E4E">
                    <w:rPr>
                      <w:rFonts w:asciiTheme="minorEastAsia" w:hAnsiTheme="minorEastAsia" w:hint="eastAsia"/>
                      <w:sz w:val="18"/>
                      <w:szCs w:val="18"/>
                    </w:rPr>
                    <w:t>事業の運営を行うための専用の区画を設けるとともに、サービスの提供に必要な設備及び備品等を備えること。</w:t>
                  </w:r>
                </w:p>
                <w:p w:rsidR="007857C6" w:rsidRPr="00CC0D50" w:rsidRDefault="007857C6" w:rsidP="00B94C55">
                  <w:pPr>
                    <w:pStyle w:val="aa"/>
                    <w:framePr w:hSpace="142" w:wrap="around" w:hAnchor="margin" w:x="198" w:y="765"/>
                    <w:rPr>
                      <w:rFonts w:asciiTheme="minorEastAsia" w:hAnsiTheme="minorEastAsia"/>
                      <w:sz w:val="18"/>
                      <w:szCs w:val="18"/>
                    </w:rPr>
                  </w:pPr>
                </w:p>
              </w:tc>
            </w:tr>
            <w:tr w:rsidR="00CC0D50" w:rsidRPr="00CC0D50"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サービスの開始</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1　正当な理由がなく、サービスの提供を拒まないこと。</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2　利用申込者に対し適切なサービスを提供することが困難であると認めた場合は、適当な他の事業者等の紹介その他の措置を講ずること。</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3　サービスの提供を開始するときは、あらかじめ、利用申込者又はその家族に対し、次に掲げる事項を記載した書面を交付して説明を行い、利用申込者の同意を得ること。</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(1)　事業の目的及び運営の方針</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(2)　従業者の職種、人数及び職務の内容</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(3)　サービスを提供できる利用者の数</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(4)　サービスの内容並びに利用者から受領する費用の種類及びその額</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(5)　事業の実施地域</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(6)　緊急時等における対応方法</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(7)　事業の主たる対象とする利用者</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lastRenderedPageBreak/>
                    <w:t>(8)　虐待の防止のための措置に関する事項</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(9)　従業者の勤務体制</w:t>
                  </w:r>
                </w:p>
                <w:p w:rsidR="007857C6"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(10)　その他サービスの選択に資する重要事項</w:t>
                  </w:r>
                </w:p>
                <w:p w:rsidR="007857C6" w:rsidRDefault="007857C6" w:rsidP="00B94C55">
                  <w:pPr>
                    <w:pStyle w:val="aa"/>
                    <w:framePr w:hSpace="142" w:wrap="around" w:hAnchor="margin" w:x="198" w:y="765"/>
                    <w:rPr>
                      <w:rFonts w:asciiTheme="minorEastAsia" w:hAnsiTheme="minorEastAsia"/>
                      <w:sz w:val="18"/>
                      <w:szCs w:val="18"/>
                    </w:rPr>
                  </w:pPr>
                </w:p>
                <w:p w:rsidR="00752E4E" w:rsidRDefault="00752E4E"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934E19" w:rsidRDefault="00934E19" w:rsidP="00B94C55">
                  <w:pPr>
                    <w:pStyle w:val="aa"/>
                    <w:framePr w:hSpace="142" w:wrap="around" w:hAnchor="margin" w:x="198" w:y="765"/>
                    <w:rPr>
                      <w:rFonts w:asciiTheme="minorEastAsia" w:hAnsiTheme="minorEastAsia"/>
                      <w:sz w:val="18"/>
                      <w:szCs w:val="18"/>
                    </w:rPr>
                  </w:pPr>
                </w:p>
                <w:p w:rsidR="001D4493" w:rsidRPr="007857C6" w:rsidRDefault="001D4493" w:rsidP="00B94C55">
                  <w:pPr>
                    <w:pStyle w:val="aa"/>
                    <w:framePr w:hSpace="142" w:wrap="around" w:hAnchor="margin" w:x="198" w:y="765"/>
                    <w:rPr>
                      <w:rFonts w:asciiTheme="minorEastAsia" w:hAnsiTheme="minorEastAsia"/>
                      <w:sz w:val="18"/>
                      <w:szCs w:val="18"/>
                    </w:rPr>
                  </w:pPr>
                </w:p>
              </w:tc>
            </w:tr>
            <w:tr w:rsidR="00CC0D50" w:rsidRPr="00CC0D50"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lastRenderedPageBreak/>
                    <w:t>個別支援計画</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1　サービス提供責任者に個別支援計画を作成させること。</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2　個別支援計画には、利用者の日常生活全般の状況及びその者又は障害児の保護者の希望等を踏まえて、週を単位として、具体的なサービスの内容等を記載すること。</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3　個別支援計画を作成するときは、障害福祉サービスの担当者から専門的な見地からの意見を徴取すること。</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4　個別支援計画を作成したときは、その内容を利用者及びその家族に説明する</w:t>
                  </w:r>
                  <w:r w:rsidRPr="00CC0D50">
                    <w:rPr>
                      <w:rFonts w:asciiTheme="minorEastAsia" w:hAnsiTheme="minorEastAsia" w:hint="eastAsia"/>
                      <w:sz w:val="18"/>
                      <w:szCs w:val="18"/>
                    </w:rPr>
                    <w:lastRenderedPageBreak/>
                    <w:t>とともに、作成した計画書を交付すること。</w:t>
                  </w:r>
                </w:p>
              </w:tc>
            </w:tr>
            <w:tr w:rsidR="00CC0D50" w:rsidRPr="00CC0D50"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lastRenderedPageBreak/>
                    <w:t>サービスの提供</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1　サービスを提供したときは、サービスの提供の都度、提供日、内容その他必要な事項を記録し、利用者の確認を受けること。</w:t>
                  </w:r>
                </w:p>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2　利用者の人権を守り、虐待の発生を防止するため、障害者虐待の防止、障害者の養護者に対する支援等に関する法律第15条の規定に従い、従業者に対する研修の実施、責任者の設置その他の措置を講ずること。</w:t>
                  </w:r>
                </w:p>
                <w:p w:rsidR="00240230" w:rsidRPr="00240230" w:rsidRDefault="00240230" w:rsidP="00B94C55">
                  <w:pPr>
                    <w:framePr w:hSpace="142" w:wrap="around" w:hAnchor="margin" w:x="198" w:y="765"/>
                    <w:rPr>
                      <w:rFonts w:asciiTheme="minorEastAsia" w:hAnsiTheme="minorEastAsia"/>
                      <w:sz w:val="18"/>
                      <w:szCs w:val="18"/>
                    </w:rPr>
                  </w:pPr>
                  <w:r w:rsidRPr="00240230">
                    <w:rPr>
                      <w:rFonts w:asciiTheme="minorEastAsia" w:hAnsiTheme="minorEastAsia" w:hint="eastAsia"/>
                      <w:color w:val="FF0000"/>
                      <w:sz w:val="18"/>
                      <w:szCs w:val="18"/>
                    </w:rPr>
                    <w:t>3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rsidR="00240230" w:rsidRPr="00240230" w:rsidRDefault="00240230" w:rsidP="00B94C55">
                  <w:pPr>
                    <w:pStyle w:val="aa"/>
                    <w:framePr w:hSpace="142" w:wrap="around" w:hAnchor="margin" w:x="198" w:y="765"/>
                    <w:rPr>
                      <w:rFonts w:asciiTheme="minorEastAsia" w:hAnsiTheme="minorEastAsia"/>
                      <w:color w:val="FF0000"/>
                      <w:sz w:val="18"/>
                      <w:szCs w:val="18"/>
                    </w:rPr>
                  </w:pPr>
                  <w:r w:rsidRPr="00240230">
                    <w:rPr>
                      <w:rFonts w:asciiTheme="minorEastAsia" w:hAnsiTheme="minorEastAsia" w:hint="eastAsia"/>
                      <w:color w:val="FF0000"/>
                      <w:sz w:val="18"/>
                      <w:szCs w:val="18"/>
                    </w:rPr>
                    <w:t>4　感染症その他の規則で定める健康被害が発生し、又はまん延しないように、衛生上及び健康管理上必要な措置を講ずること。</w:t>
                  </w:r>
                </w:p>
                <w:p w:rsidR="00CC0D50" w:rsidRDefault="00240230" w:rsidP="00B94C55">
                  <w:pPr>
                    <w:pStyle w:val="aa"/>
                    <w:framePr w:hSpace="142" w:wrap="around" w:hAnchor="margin" w:x="198" w:y="765"/>
                    <w:rPr>
                      <w:rFonts w:asciiTheme="minorEastAsia" w:hAnsiTheme="minorEastAsia"/>
                      <w:sz w:val="18"/>
                      <w:szCs w:val="18"/>
                    </w:rPr>
                  </w:pPr>
                  <w:r w:rsidRPr="00240230">
                    <w:rPr>
                      <w:rFonts w:asciiTheme="minorEastAsia" w:hAnsiTheme="minorEastAsia" w:hint="eastAsia"/>
                      <w:color w:val="FF0000"/>
                      <w:sz w:val="18"/>
                      <w:szCs w:val="18"/>
                    </w:rPr>
                    <w:t>5</w:t>
                  </w:r>
                  <w:r w:rsidR="00CC0D50" w:rsidRPr="00CC0D50">
                    <w:rPr>
                      <w:rFonts w:asciiTheme="minorEastAsia" w:hAnsiTheme="minorEastAsia" w:hint="eastAsia"/>
                      <w:sz w:val="18"/>
                      <w:szCs w:val="18"/>
                    </w:rPr>
                    <w:t xml:space="preserve">　サービスの開始の項第3号(1)から(8)までに掲げる事項その他運営に関する重要事項についての規程を事業所ごとに定めること。</w:t>
                  </w:r>
                </w:p>
                <w:p w:rsidR="00240230" w:rsidRPr="00240230" w:rsidRDefault="00240230" w:rsidP="00B94C55">
                  <w:pPr>
                    <w:framePr w:hSpace="142" w:wrap="around" w:hAnchor="margin" w:x="198" w:y="765"/>
                    <w:rPr>
                      <w:rFonts w:asciiTheme="minorEastAsia" w:hAnsiTheme="minorEastAsia"/>
                      <w:color w:val="FF0000"/>
                      <w:sz w:val="18"/>
                      <w:szCs w:val="18"/>
                    </w:rPr>
                  </w:pPr>
                  <w:r w:rsidRPr="00240230">
                    <w:rPr>
                      <w:rFonts w:asciiTheme="minorEastAsia" w:hAnsiTheme="minorEastAsia" w:hint="eastAsia"/>
                      <w:color w:val="FF0000"/>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rsidR="00CC0D50" w:rsidRPr="00CC0D50" w:rsidRDefault="00240230" w:rsidP="00B94C55">
                  <w:pPr>
                    <w:pStyle w:val="aa"/>
                    <w:framePr w:hSpace="142" w:wrap="around" w:hAnchor="margin" w:x="198" w:y="765"/>
                    <w:rPr>
                      <w:rFonts w:asciiTheme="minorEastAsia" w:hAnsiTheme="minorEastAsia"/>
                      <w:sz w:val="18"/>
                      <w:szCs w:val="18"/>
                    </w:rPr>
                  </w:pPr>
                  <w:r>
                    <w:rPr>
                      <w:rFonts w:asciiTheme="minorEastAsia" w:hAnsiTheme="minorEastAsia" w:hint="eastAsia"/>
                      <w:sz w:val="18"/>
                      <w:szCs w:val="18"/>
                    </w:rPr>
                    <w:t>7</w:t>
                  </w:r>
                  <w:r w:rsidR="00CC0D50" w:rsidRPr="00CC0D50">
                    <w:rPr>
                      <w:rFonts w:asciiTheme="minorEastAsia" w:hAnsiTheme="minorEastAsia" w:hint="eastAsia"/>
                      <w:sz w:val="18"/>
                      <w:szCs w:val="18"/>
                    </w:rPr>
                    <w:t xml:space="preserve">　利用者の選定による事業の実施地域以外の地域でのサービスの提供に要した交通費以外の費用を徴収しないこと。</w:t>
                  </w:r>
                </w:p>
                <w:p w:rsidR="00CC0D50" w:rsidRDefault="00240230" w:rsidP="00B94C55">
                  <w:pPr>
                    <w:pStyle w:val="aa"/>
                    <w:framePr w:hSpace="142" w:wrap="around" w:hAnchor="margin" w:x="198" w:y="765"/>
                    <w:rPr>
                      <w:rFonts w:asciiTheme="minorEastAsia" w:hAnsiTheme="minorEastAsia"/>
                      <w:sz w:val="18"/>
                      <w:szCs w:val="18"/>
                    </w:rPr>
                  </w:pPr>
                  <w:r>
                    <w:rPr>
                      <w:rFonts w:asciiTheme="minorEastAsia" w:hAnsiTheme="minorEastAsia" w:hint="eastAsia"/>
                      <w:sz w:val="18"/>
                      <w:szCs w:val="18"/>
                    </w:rPr>
                    <w:t>8</w:t>
                  </w:r>
                  <w:r w:rsidR="00CC0D50" w:rsidRPr="00CC0D50">
                    <w:rPr>
                      <w:rFonts w:asciiTheme="minorEastAsia" w:hAnsiTheme="minorEastAsia" w:hint="eastAsia"/>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934E19" w:rsidRPr="00CC0D50" w:rsidRDefault="00934E19" w:rsidP="00B94C55">
                  <w:pPr>
                    <w:pStyle w:val="aa"/>
                    <w:framePr w:hSpace="142" w:wrap="around" w:hAnchor="margin" w:x="198" w:y="765"/>
                    <w:rPr>
                      <w:rFonts w:asciiTheme="minorEastAsia" w:hAnsiTheme="minorEastAsia"/>
                      <w:sz w:val="18"/>
                      <w:szCs w:val="18"/>
                    </w:rPr>
                  </w:pPr>
                </w:p>
              </w:tc>
            </w:tr>
            <w:tr w:rsidR="00CC0D50" w:rsidRPr="00CC0D50"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lastRenderedPageBreak/>
                    <w:t>記録の作成及び保存</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t>従業者、設備、備品及び会計に関する諸記録、利用者ごとの個別支援計画、サービスの提供の項第1号の記録その他規則で定める記録を整備し、規則で定めるところにより保存すること。</w:t>
                  </w:r>
                </w:p>
                <w:p w:rsidR="001D4493" w:rsidRDefault="001D4493"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843560" w:rsidRDefault="00843560" w:rsidP="00B94C55">
                  <w:pPr>
                    <w:pStyle w:val="aa"/>
                    <w:framePr w:hSpace="142" w:wrap="around" w:hAnchor="margin" w:x="198" w:y="765"/>
                    <w:rPr>
                      <w:rFonts w:asciiTheme="minorEastAsia" w:hAnsiTheme="minorEastAsia"/>
                      <w:sz w:val="18"/>
                      <w:szCs w:val="18"/>
                    </w:rPr>
                  </w:pPr>
                </w:p>
                <w:p w:rsidR="00843560" w:rsidRDefault="00843560" w:rsidP="00B94C55">
                  <w:pPr>
                    <w:pStyle w:val="aa"/>
                    <w:framePr w:hSpace="142" w:wrap="around" w:hAnchor="margin" w:x="198" w:y="765"/>
                    <w:rPr>
                      <w:rFonts w:asciiTheme="minorEastAsia" w:hAnsiTheme="minorEastAsia"/>
                      <w:sz w:val="18"/>
                      <w:szCs w:val="18"/>
                    </w:rPr>
                  </w:pPr>
                </w:p>
                <w:p w:rsidR="00843560" w:rsidRDefault="00843560"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1D4493" w:rsidRDefault="001D4493" w:rsidP="00B94C55">
                  <w:pPr>
                    <w:pStyle w:val="aa"/>
                    <w:framePr w:hSpace="142" w:wrap="around" w:hAnchor="margin" w:x="198" w:y="765"/>
                    <w:rPr>
                      <w:rFonts w:asciiTheme="minorEastAsia" w:hAnsiTheme="minorEastAsia"/>
                      <w:sz w:val="18"/>
                      <w:szCs w:val="18"/>
                    </w:rPr>
                  </w:pPr>
                </w:p>
                <w:p w:rsidR="00843560" w:rsidRDefault="00843560" w:rsidP="00B94C55">
                  <w:pPr>
                    <w:pStyle w:val="aa"/>
                    <w:framePr w:hSpace="142" w:wrap="around" w:hAnchor="margin" w:x="198" w:y="765"/>
                    <w:rPr>
                      <w:rFonts w:asciiTheme="minorEastAsia" w:hAnsiTheme="minorEastAsia"/>
                      <w:sz w:val="18"/>
                      <w:szCs w:val="18"/>
                    </w:rPr>
                  </w:pPr>
                </w:p>
                <w:p w:rsidR="00843560" w:rsidRDefault="00843560" w:rsidP="00B94C55">
                  <w:pPr>
                    <w:pStyle w:val="aa"/>
                    <w:framePr w:hSpace="142" w:wrap="around" w:hAnchor="margin" w:x="198" w:y="765"/>
                    <w:rPr>
                      <w:rFonts w:asciiTheme="minorEastAsia" w:hAnsiTheme="minorEastAsia"/>
                      <w:sz w:val="18"/>
                      <w:szCs w:val="18"/>
                    </w:rPr>
                  </w:pPr>
                </w:p>
                <w:p w:rsidR="00843560" w:rsidRPr="00CC0D50" w:rsidRDefault="00843560" w:rsidP="00B94C55">
                  <w:pPr>
                    <w:pStyle w:val="aa"/>
                    <w:framePr w:hSpace="142" w:wrap="around" w:hAnchor="margin" w:x="198" w:y="765"/>
                    <w:rPr>
                      <w:rFonts w:asciiTheme="minorEastAsia" w:hAnsiTheme="minorEastAsia"/>
                      <w:sz w:val="18"/>
                      <w:szCs w:val="18"/>
                    </w:rPr>
                  </w:pPr>
                </w:p>
              </w:tc>
            </w:tr>
            <w:tr w:rsidR="00CC0D50" w:rsidRPr="00CC0D50"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Pr="00CC0D50" w:rsidRDefault="00CC0D50" w:rsidP="00B94C55">
                  <w:pPr>
                    <w:pStyle w:val="aa"/>
                    <w:framePr w:hSpace="142" w:wrap="around" w:hAnchor="margin" w:x="198" w:y="765"/>
                    <w:rPr>
                      <w:rFonts w:asciiTheme="minorEastAsia" w:hAnsiTheme="minorEastAsia"/>
                      <w:sz w:val="18"/>
                      <w:szCs w:val="18"/>
                    </w:rPr>
                  </w:pPr>
                  <w:r w:rsidRPr="00CC0D50">
                    <w:rPr>
                      <w:rFonts w:asciiTheme="minorEastAsia" w:hAnsiTheme="minorEastAsia" w:hint="eastAsia"/>
                      <w:sz w:val="18"/>
                      <w:szCs w:val="18"/>
                    </w:rPr>
                    <w:lastRenderedPageBreak/>
                    <w:t>事故等への対応</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CC0D50" w:rsidRDefault="00CC0D50" w:rsidP="00B94C55">
                  <w:pPr>
                    <w:pStyle w:val="aa"/>
                    <w:framePr w:hSpace="142" w:wrap="around" w:hAnchor="margin" w:x="198" w:y="765"/>
                    <w:rPr>
                      <w:rFonts w:asciiTheme="minorEastAsia" w:hAnsiTheme="minorEastAsia"/>
                      <w:sz w:val="18"/>
                      <w:szCs w:val="18"/>
                    </w:rPr>
                  </w:pPr>
                  <w:r w:rsidRPr="00AC365C">
                    <w:rPr>
                      <w:rFonts w:asciiTheme="minorEastAsia" w:hAnsiTheme="minorEastAsia" w:hint="eastAsia"/>
                      <w:sz w:val="18"/>
                      <w:szCs w:val="18"/>
                    </w:rPr>
                    <w:t>別表第1</w:t>
                  </w:r>
                  <w:r w:rsidRPr="00CC0D50">
                    <w:rPr>
                      <w:rFonts w:asciiTheme="minorEastAsia" w:hAnsiTheme="minorEastAsia" w:hint="eastAsia"/>
                      <w:sz w:val="18"/>
                      <w:szCs w:val="18"/>
                    </w:rPr>
                    <w:t>事故等への対応の項に掲げる基準を満たすこと。</w:t>
                  </w:r>
                </w:p>
                <w:p w:rsidR="00843560" w:rsidRPr="009F0297" w:rsidRDefault="00843560" w:rsidP="00B94C55">
                  <w:pPr>
                    <w:pStyle w:val="p17"/>
                    <w:framePr w:hSpace="142" w:wrap="around" w:hAnchor="margin" w:x="198" w:y="765"/>
                    <w:spacing w:before="0" w:beforeAutospacing="0" w:after="0" w:afterAutospacing="0"/>
                    <w:rPr>
                      <w:rStyle w:val="cm44"/>
                      <w:b/>
                      <w:color w:val="000000"/>
                      <w:sz w:val="18"/>
                      <w:szCs w:val="18"/>
                    </w:rPr>
                  </w:pPr>
                  <w:r w:rsidRPr="009F0297">
                    <w:rPr>
                      <w:rStyle w:val="cm44"/>
                      <w:rFonts w:hint="eastAsia"/>
                      <w:b/>
                      <w:color w:val="FF0000"/>
                      <w:sz w:val="18"/>
                      <w:szCs w:val="18"/>
                    </w:rPr>
                    <w:t>＜</w:t>
                  </w:r>
                  <w:r w:rsidRPr="00AC365C">
                    <w:rPr>
                      <w:rFonts w:hint="eastAsia"/>
                      <w:b/>
                      <w:color w:val="FF0000"/>
                      <w:sz w:val="18"/>
                      <w:szCs w:val="18"/>
                    </w:rPr>
                    <w:t>別表第1</w:t>
                  </w:r>
                  <w:r w:rsidRPr="00843560">
                    <w:rPr>
                      <w:rStyle w:val="cm44"/>
                      <w:rFonts w:hint="eastAsia"/>
                      <w:b/>
                      <w:color w:val="FF0000"/>
                      <w:sz w:val="18"/>
                      <w:szCs w:val="18"/>
                    </w:rPr>
                    <w:t>事故等への対応</w:t>
                  </w:r>
                  <w:r w:rsidRPr="009F0297">
                    <w:rPr>
                      <w:rStyle w:val="cm44"/>
                      <w:rFonts w:hint="eastAsia"/>
                      <w:b/>
                      <w:color w:val="FF0000"/>
                      <w:sz w:val="18"/>
                      <w:szCs w:val="18"/>
                    </w:rPr>
                    <w:t>の項に掲げる基準＞</w:t>
                  </w:r>
                </w:p>
                <w:p w:rsidR="00843560" w:rsidRPr="003305F9" w:rsidRDefault="00843560"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1　従業者及び従業者であった者が、正当な理由がなく、その業務上知り得た利用者又はその家族の個人情報を漏らすことがないよう、必要な措置を講ずること。</w:t>
                  </w:r>
                </w:p>
                <w:p w:rsidR="001D4493" w:rsidRDefault="00843560"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2　利用者又はその家族の情報を他の事業者等に提供する際は、あらかじめ文書により同意を得ておくこと。</w:t>
                  </w:r>
                </w:p>
                <w:p w:rsidR="00843560" w:rsidRPr="003305F9" w:rsidRDefault="00843560"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lastRenderedPageBreak/>
                    <w:t>3　利用者の負傷、個人情報の漏えいその他の事故が発生した場合は、県、市町村、利用者の家族等に連絡するとともに、当該事故の状況及び事故に際して採った措置を記録すること。</w:t>
                  </w:r>
                </w:p>
                <w:p w:rsidR="00843560" w:rsidRPr="003305F9" w:rsidRDefault="00843560"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4　利用者及びその家族からの苦情に迅速かつ適切に対応するために、サービスの提供に関する苦情を受ける窓口の設置その他の措置を講ずること。</w:t>
                  </w:r>
                </w:p>
                <w:p w:rsidR="00843560" w:rsidRPr="003305F9" w:rsidRDefault="00843560"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5　苦情を受けた場合には、当該苦情の内容等を記録すること。</w:t>
                  </w:r>
                </w:p>
                <w:p w:rsidR="00843560" w:rsidRPr="003305F9" w:rsidRDefault="00843560"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6　法第10条第1項、第11条第2項若しくは第48条第1項又は社会福祉法(昭和</w:t>
                  </w:r>
                  <w:r>
                    <w:rPr>
                      <w:rFonts w:ascii="ＭＳ Ｐ明朝" w:eastAsia="ＭＳ Ｐ明朝" w:hAnsi="ＭＳ Ｐ明朝" w:cs="ＭＳ Ｐゴシック" w:hint="eastAsia"/>
                      <w:color w:val="000000"/>
                      <w:kern w:val="0"/>
                      <w:sz w:val="18"/>
                      <w:szCs w:val="18"/>
                    </w:rPr>
                    <w:t xml:space="preserve"> </w:t>
                  </w:r>
                  <w:r w:rsidRPr="001F566E">
                    <w:rPr>
                      <w:rFonts w:ascii="ＭＳ Ｐ明朝" w:eastAsia="ＭＳ Ｐ明朝" w:hAnsi="ＭＳ Ｐ明朝" w:cs="ＭＳ Ｐゴシック" w:hint="eastAsia"/>
                      <w:color w:val="000000"/>
                      <w:kern w:val="0"/>
                      <w:sz w:val="18"/>
                      <w:szCs w:val="18"/>
                    </w:rPr>
                    <w:t>26年法律第45号)第56条第1項の規定による質問、検査等に協力すること。</w:t>
                  </w:r>
                </w:p>
                <w:p w:rsidR="00843560" w:rsidRPr="00843560" w:rsidRDefault="00843560" w:rsidP="00B94C55">
                  <w:pPr>
                    <w:pStyle w:val="aa"/>
                    <w:framePr w:hSpace="142" w:wrap="around" w:hAnchor="margin" w:x="198" w:y="765"/>
                    <w:rPr>
                      <w:rFonts w:asciiTheme="minorEastAsia" w:hAnsiTheme="minorEastAsia"/>
                      <w:sz w:val="18"/>
                      <w:szCs w:val="18"/>
                    </w:rPr>
                  </w:pPr>
                  <w:r w:rsidRPr="001F566E">
                    <w:rPr>
                      <w:rFonts w:ascii="ＭＳ Ｐ明朝" w:eastAsia="ＭＳ Ｐ明朝" w:hAnsi="ＭＳ Ｐ明朝" w:cs="ＭＳ Ｐゴシック" w:hint="eastAsia"/>
                      <w:color w:val="000000"/>
                      <w:kern w:val="0"/>
                      <w:sz w:val="18"/>
                      <w:szCs w:val="18"/>
                    </w:rPr>
                    <w:t>7　前号に定めるもののほか、利用者からの苦情に関して県又は市町村が行う調査に協力すること。</w:t>
                  </w:r>
                </w:p>
              </w:tc>
            </w:tr>
          </w:tbl>
          <w:p w:rsidR="00227F61" w:rsidRPr="00CC0D50" w:rsidRDefault="00227F61" w:rsidP="00227F61">
            <w:pPr>
              <w:rPr>
                <w:rFonts w:asciiTheme="minorEastAsia" w:hAnsiTheme="minorEastAsia"/>
                <w:sz w:val="18"/>
                <w:szCs w:val="18"/>
              </w:rPr>
            </w:pPr>
          </w:p>
        </w:tc>
        <w:tc>
          <w:tcPr>
            <w:tcW w:w="1094" w:type="dxa"/>
            <w:shd w:val="clear" w:color="auto" w:fill="FBD4B4" w:themeFill="accent6" w:themeFillTint="66"/>
          </w:tcPr>
          <w:p w:rsidR="00A82B48" w:rsidRPr="00227F61" w:rsidRDefault="002C40F7" w:rsidP="00227F61">
            <w:pPr>
              <w:rPr>
                <w:rFonts w:asciiTheme="minorEastAsia" w:hAnsiTheme="minorEastAsia"/>
                <w:sz w:val="18"/>
                <w:szCs w:val="18"/>
              </w:rPr>
            </w:pPr>
            <w:r w:rsidRPr="00227F61">
              <w:rPr>
                <w:rFonts w:asciiTheme="minorEastAsia" w:hAnsiTheme="minorEastAsia" w:hint="eastAsia"/>
                <w:sz w:val="18"/>
                <w:szCs w:val="18"/>
              </w:rPr>
              <w:lastRenderedPageBreak/>
              <w:t>審査</w:t>
            </w:r>
          </w:p>
          <w:p w:rsidR="00E52A65" w:rsidRPr="00227F61" w:rsidRDefault="00E52A6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Default="00204E75" w:rsidP="00227F61">
            <w:pPr>
              <w:rPr>
                <w:rFonts w:asciiTheme="minorEastAsia" w:hAnsiTheme="minorEastAsia"/>
                <w:sz w:val="18"/>
                <w:szCs w:val="18"/>
              </w:rPr>
            </w:pPr>
          </w:p>
          <w:p w:rsidR="001D4493" w:rsidRDefault="001D4493" w:rsidP="00227F61">
            <w:pPr>
              <w:rPr>
                <w:rFonts w:asciiTheme="minorEastAsia" w:hAnsiTheme="minorEastAsia"/>
                <w:sz w:val="18"/>
                <w:szCs w:val="18"/>
              </w:rPr>
            </w:pPr>
          </w:p>
          <w:p w:rsidR="001D4493" w:rsidRPr="00227F61" w:rsidRDefault="001D4493"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475AF8" w:rsidRDefault="00475AF8" w:rsidP="00227F61">
            <w:pPr>
              <w:rPr>
                <w:rFonts w:asciiTheme="minorEastAsia" w:hAnsiTheme="minorEastAsia"/>
                <w:sz w:val="18"/>
                <w:szCs w:val="18"/>
              </w:rPr>
            </w:pPr>
          </w:p>
          <w:p w:rsidR="00A82B48" w:rsidRPr="00227F61" w:rsidRDefault="00A82B48" w:rsidP="00227F61">
            <w:pPr>
              <w:rPr>
                <w:rFonts w:asciiTheme="minorEastAsia" w:hAnsiTheme="minorEastAsia"/>
                <w:sz w:val="18"/>
                <w:szCs w:val="18"/>
              </w:rPr>
            </w:pPr>
            <w:r w:rsidRPr="00227F61">
              <w:rPr>
                <w:rFonts w:asciiTheme="minorEastAsia" w:hAnsiTheme="minorEastAsia" w:hint="eastAsia"/>
                <w:sz w:val="18"/>
                <w:szCs w:val="18"/>
              </w:rPr>
              <w:t>適：否</w:t>
            </w:r>
          </w:p>
          <w:p w:rsidR="00A82B48" w:rsidRPr="00227F61" w:rsidRDefault="00A82B48" w:rsidP="00227F61">
            <w:pPr>
              <w:rPr>
                <w:rFonts w:asciiTheme="minorEastAsia" w:hAnsiTheme="minorEastAsia"/>
                <w:sz w:val="18"/>
                <w:szCs w:val="18"/>
              </w:rPr>
            </w:pPr>
          </w:p>
          <w:p w:rsidR="00A82B48" w:rsidRDefault="00A82B48"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7857C6" w:rsidRDefault="007857C6" w:rsidP="00227F61">
            <w:pPr>
              <w:rPr>
                <w:rFonts w:asciiTheme="minorEastAsia" w:hAnsiTheme="minorEastAsia"/>
                <w:sz w:val="18"/>
                <w:szCs w:val="18"/>
              </w:rPr>
            </w:pPr>
          </w:p>
          <w:p w:rsidR="007857C6" w:rsidRPr="00227F61" w:rsidRDefault="007857C6" w:rsidP="00227F61">
            <w:pPr>
              <w:rPr>
                <w:rFonts w:asciiTheme="minorEastAsia" w:hAnsiTheme="minorEastAsia"/>
                <w:sz w:val="18"/>
                <w:szCs w:val="18"/>
              </w:rPr>
            </w:pPr>
          </w:p>
          <w:p w:rsidR="00A82B48" w:rsidRPr="00227F61" w:rsidRDefault="00A82B48" w:rsidP="00227F61">
            <w:pPr>
              <w:rPr>
                <w:rFonts w:asciiTheme="minorEastAsia" w:hAnsiTheme="minorEastAsia"/>
                <w:sz w:val="18"/>
                <w:szCs w:val="18"/>
              </w:rPr>
            </w:pPr>
            <w:r w:rsidRPr="00227F61">
              <w:rPr>
                <w:rFonts w:asciiTheme="minorEastAsia" w:hAnsiTheme="minorEastAsia" w:hint="eastAsia"/>
                <w:sz w:val="18"/>
                <w:szCs w:val="18"/>
              </w:rPr>
              <w:t>適：否</w:t>
            </w:r>
          </w:p>
          <w:p w:rsidR="00A82B48" w:rsidRPr="00227F61" w:rsidRDefault="00A82B48" w:rsidP="00227F61">
            <w:pPr>
              <w:rPr>
                <w:rFonts w:asciiTheme="minorEastAsia" w:hAnsiTheme="minorEastAsia"/>
                <w:sz w:val="18"/>
                <w:szCs w:val="18"/>
              </w:rPr>
            </w:pPr>
          </w:p>
          <w:p w:rsidR="00A82B48" w:rsidRPr="00227F61" w:rsidRDefault="00A82B48" w:rsidP="00227F61">
            <w:pPr>
              <w:rPr>
                <w:rFonts w:asciiTheme="minorEastAsia" w:hAnsiTheme="minorEastAsia"/>
                <w:sz w:val="18"/>
                <w:szCs w:val="18"/>
              </w:rPr>
            </w:pPr>
          </w:p>
          <w:p w:rsidR="008E0A2F" w:rsidRPr="00227F61" w:rsidRDefault="008E0A2F" w:rsidP="008E0A2F">
            <w:pPr>
              <w:rPr>
                <w:rFonts w:asciiTheme="minorEastAsia" w:hAnsiTheme="minorEastAsia"/>
                <w:sz w:val="18"/>
                <w:szCs w:val="18"/>
              </w:rPr>
            </w:pPr>
            <w:r w:rsidRPr="00227F61">
              <w:rPr>
                <w:rFonts w:asciiTheme="minorEastAsia" w:hAnsiTheme="minorEastAsia" w:hint="eastAsia"/>
                <w:sz w:val="18"/>
                <w:szCs w:val="18"/>
              </w:rPr>
              <w:t>適：否</w:t>
            </w:r>
          </w:p>
          <w:p w:rsidR="00A82B48" w:rsidRDefault="00A82B48"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1D3FA8" w:rsidRDefault="001D3FA8"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Pr="00227F61" w:rsidRDefault="008E0A2F" w:rsidP="008E0A2F">
            <w:pPr>
              <w:rPr>
                <w:rFonts w:asciiTheme="minorEastAsia" w:hAnsiTheme="minorEastAsia"/>
                <w:sz w:val="18"/>
                <w:szCs w:val="18"/>
              </w:rPr>
            </w:pPr>
            <w:r w:rsidRPr="00227F61">
              <w:rPr>
                <w:rFonts w:asciiTheme="minorEastAsia" w:hAnsiTheme="minorEastAsia" w:hint="eastAsia"/>
                <w:sz w:val="18"/>
                <w:szCs w:val="18"/>
              </w:rPr>
              <w:t>適：否</w:t>
            </w: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043A8B" w:rsidRPr="00954D60" w:rsidRDefault="00043A8B" w:rsidP="00954D60">
            <w:pPr>
              <w:rPr>
                <w:rFonts w:asciiTheme="minorEastAsia" w:hAnsiTheme="minorEastAsia"/>
                <w:sz w:val="18"/>
                <w:szCs w:val="18"/>
              </w:rPr>
            </w:pPr>
          </w:p>
          <w:p w:rsidR="00043A8B" w:rsidRPr="00954D60" w:rsidRDefault="00043A8B" w:rsidP="001D4493">
            <w:pPr>
              <w:spacing w:line="360" w:lineRule="auto"/>
              <w:rPr>
                <w:rFonts w:asciiTheme="minorEastAsia" w:hAnsiTheme="minorEastAsia"/>
                <w:sz w:val="18"/>
                <w:szCs w:val="18"/>
              </w:rPr>
            </w:pPr>
          </w:p>
          <w:p w:rsidR="00954D60" w:rsidRPr="00954D60" w:rsidRDefault="00954D60" w:rsidP="00954D60">
            <w:pPr>
              <w:rPr>
                <w:rFonts w:asciiTheme="minorEastAsia" w:hAnsiTheme="minorEastAsia"/>
                <w:sz w:val="18"/>
                <w:szCs w:val="18"/>
              </w:rPr>
            </w:pPr>
            <w:r w:rsidRPr="00954D60">
              <w:rPr>
                <w:rFonts w:asciiTheme="minorEastAsia" w:hAnsiTheme="minorEastAsia" w:hint="eastAsia"/>
                <w:sz w:val="18"/>
                <w:szCs w:val="18"/>
              </w:rPr>
              <w:t>適：否</w:t>
            </w:r>
          </w:p>
          <w:p w:rsidR="00954D60" w:rsidRPr="00954D60" w:rsidRDefault="00954D60" w:rsidP="00954D60">
            <w:pPr>
              <w:rPr>
                <w:rFonts w:asciiTheme="minorEastAsia" w:hAnsiTheme="minorEastAsia"/>
                <w:sz w:val="18"/>
                <w:szCs w:val="18"/>
              </w:rPr>
            </w:pPr>
            <w:r w:rsidRPr="00954D60">
              <w:rPr>
                <w:rFonts w:asciiTheme="minorEastAsia" w:hAnsiTheme="minorEastAsia" w:hint="eastAsia"/>
                <w:sz w:val="18"/>
                <w:szCs w:val="18"/>
              </w:rPr>
              <w:t>適：否</w:t>
            </w:r>
          </w:p>
          <w:p w:rsidR="00954D60" w:rsidRPr="00954D60" w:rsidRDefault="00954D60" w:rsidP="00954D60">
            <w:pPr>
              <w:rPr>
                <w:rFonts w:asciiTheme="minorEastAsia" w:hAnsiTheme="minorEastAsia"/>
                <w:sz w:val="18"/>
                <w:szCs w:val="18"/>
              </w:rPr>
            </w:pPr>
            <w:r w:rsidRPr="00954D60">
              <w:rPr>
                <w:rFonts w:asciiTheme="minorEastAsia" w:hAnsiTheme="minorEastAsia" w:hint="eastAsia"/>
                <w:sz w:val="18"/>
                <w:szCs w:val="18"/>
              </w:rPr>
              <w:t>適：否</w:t>
            </w:r>
          </w:p>
          <w:p w:rsidR="00954D60" w:rsidRPr="00954D60" w:rsidRDefault="00954D60" w:rsidP="00954D60">
            <w:pPr>
              <w:rPr>
                <w:rFonts w:asciiTheme="minorEastAsia" w:hAnsiTheme="minorEastAsia"/>
                <w:sz w:val="18"/>
                <w:szCs w:val="18"/>
              </w:rPr>
            </w:pPr>
            <w:r w:rsidRPr="00954D60">
              <w:rPr>
                <w:rFonts w:asciiTheme="minorEastAsia" w:hAnsiTheme="minorEastAsia" w:hint="eastAsia"/>
                <w:sz w:val="18"/>
                <w:szCs w:val="18"/>
              </w:rPr>
              <w:t>適：否</w:t>
            </w:r>
          </w:p>
          <w:p w:rsidR="00043A8B" w:rsidRPr="00954D60" w:rsidRDefault="00043A8B" w:rsidP="00954D60">
            <w:pPr>
              <w:rPr>
                <w:rFonts w:asciiTheme="minorEastAsia" w:hAnsiTheme="minorEastAsia"/>
                <w:sz w:val="18"/>
                <w:szCs w:val="18"/>
              </w:rPr>
            </w:pPr>
          </w:p>
          <w:p w:rsidR="00043A8B" w:rsidRPr="00954D60" w:rsidRDefault="00043A8B" w:rsidP="00954D60">
            <w:pPr>
              <w:pStyle w:val="aa"/>
              <w:rPr>
                <w:sz w:val="18"/>
                <w:szCs w:val="18"/>
              </w:rPr>
            </w:pPr>
          </w:p>
          <w:p w:rsidR="00954D60" w:rsidRPr="00954D60" w:rsidRDefault="00954D60" w:rsidP="00954D60">
            <w:pPr>
              <w:rPr>
                <w:rFonts w:asciiTheme="minorEastAsia" w:hAnsiTheme="minorEastAsia"/>
                <w:sz w:val="18"/>
                <w:szCs w:val="18"/>
              </w:rPr>
            </w:pPr>
            <w:r w:rsidRPr="00954D60">
              <w:rPr>
                <w:rFonts w:asciiTheme="minorEastAsia" w:hAnsiTheme="minorEastAsia" w:hint="eastAsia"/>
                <w:sz w:val="18"/>
                <w:szCs w:val="18"/>
              </w:rPr>
              <w:t>適：否</w:t>
            </w:r>
          </w:p>
          <w:p w:rsidR="00043A8B" w:rsidRPr="00954D60" w:rsidRDefault="00043A8B" w:rsidP="00954D60">
            <w:pPr>
              <w:pStyle w:val="aa"/>
              <w:rPr>
                <w:sz w:val="18"/>
                <w:szCs w:val="18"/>
              </w:rPr>
            </w:pPr>
          </w:p>
          <w:p w:rsidR="00752E4E" w:rsidRDefault="00752E4E" w:rsidP="005772D9">
            <w:pPr>
              <w:rPr>
                <w:rFonts w:asciiTheme="minorEastAsia" w:hAnsiTheme="minorEastAsia"/>
                <w:sz w:val="18"/>
                <w:szCs w:val="18"/>
              </w:rPr>
            </w:pPr>
          </w:p>
          <w:p w:rsidR="00AC365C" w:rsidRDefault="00AC365C" w:rsidP="001D4493">
            <w:pPr>
              <w:spacing w:line="360" w:lineRule="auto"/>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752E4E" w:rsidRDefault="00752E4E" w:rsidP="005772D9">
            <w:pPr>
              <w:rPr>
                <w:rFonts w:asciiTheme="minorEastAsia" w:hAnsiTheme="minorEastAsia"/>
                <w:sz w:val="18"/>
                <w:szCs w:val="18"/>
              </w:rPr>
            </w:pPr>
          </w:p>
          <w:p w:rsidR="00752E4E" w:rsidRDefault="00752E4E" w:rsidP="001D4493">
            <w:pPr>
              <w:spacing w:line="276" w:lineRule="auto"/>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8E0A2F" w:rsidRPr="00954D60" w:rsidRDefault="00752E4E" w:rsidP="00954D60">
            <w:pPr>
              <w:pStyle w:val="aa"/>
              <w:rPr>
                <w:sz w:val="18"/>
                <w:szCs w:val="18"/>
              </w:rPr>
            </w:pPr>
            <w:r w:rsidRPr="00752E4E">
              <w:rPr>
                <w:rFonts w:hint="eastAsia"/>
                <w:sz w:val="18"/>
                <w:szCs w:val="18"/>
              </w:rPr>
              <w:t>適：否</w:t>
            </w:r>
          </w:p>
          <w:p w:rsidR="008E0A2F" w:rsidRPr="00954D60" w:rsidRDefault="008E0A2F" w:rsidP="00954D60">
            <w:pPr>
              <w:pStyle w:val="aa"/>
              <w:rPr>
                <w:sz w:val="18"/>
                <w:szCs w:val="18"/>
              </w:rPr>
            </w:pPr>
          </w:p>
          <w:p w:rsidR="008E0A2F" w:rsidRPr="00954D60" w:rsidRDefault="008E0A2F" w:rsidP="00954D60">
            <w:pPr>
              <w:pStyle w:val="aa"/>
              <w:rPr>
                <w:sz w:val="18"/>
                <w:szCs w:val="18"/>
              </w:rPr>
            </w:pPr>
          </w:p>
          <w:p w:rsidR="00A82B48" w:rsidRPr="00954D60" w:rsidRDefault="00A82B48" w:rsidP="00954D60">
            <w:pPr>
              <w:pStyle w:val="aa"/>
              <w:rPr>
                <w:sz w:val="18"/>
                <w:szCs w:val="18"/>
              </w:rPr>
            </w:pPr>
          </w:p>
          <w:p w:rsidR="00376AB6" w:rsidRPr="00954D60" w:rsidRDefault="00376AB6" w:rsidP="00954D60">
            <w:pPr>
              <w:pStyle w:val="aa"/>
              <w:rPr>
                <w:sz w:val="18"/>
                <w:szCs w:val="18"/>
              </w:rPr>
            </w:pPr>
          </w:p>
          <w:p w:rsidR="00376AB6" w:rsidRPr="00954D60" w:rsidRDefault="00376AB6" w:rsidP="00954D60">
            <w:pPr>
              <w:pStyle w:val="aa"/>
              <w:rPr>
                <w:sz w:val="18"/>
                <w:szCs w:val="18"/>
              </w:rPr>
            </w:pPr>
            <w:r w:rsidRPr="00954D60">
              <w:rPr>
                <w:rFonts w:hint="eastAsia"/>
                <w:sz w:val="18"/>
                <w:szCs w:val="18"/>
              </w:rPr>
              <w:t>適：否</w:t>
            </w:r>
          </w:p>
          <w:p w:rsidR="00376AB6" w:rsidRPr="00954D60" w:rsidRDefault="00376AB6" w:rsidP="00954D60">
            <w:pPr>
              <w:pStyle w:val="aa"/>
              <w:rPr>
                <w:sz w:val="18"/>
                <w:szCs w:val="18"/>
              </w:rPr>
            </w:pPr>
            <w:r w:rsidRPr="00954D60">
              <w:rPr>
                <w:rFonts w:hint="eastAsia"/>
                <w:sz w:val="18"/>
                <w:szCs w:val="18"/>
              </w:rPr>
              <w:t>適：否</w:t>
            </w:r>
          </w:p>
          <w:p w:rsidR="00376AB6" w:rsidRPr="00954D60" w:rsidRDefault="00376AB6" w:rsidP="00954D60">
            <w:pPr>
              <w:pStyle w:val="aa"/>
              <w:rPr>
                <w:sz w:val="18"/>
                <w:szCs w:val="18"/>
              </w:rPr>
            </w:pPr>
            <w:r w:rsidRPr="00954D60">
              <w:rPr>
                <w:rFonts w:hint="eastAsia"/>
                <w:sz w:val="18"/>
                <w:szCs w:val="18"/>
              </w:rPr>
              <w:t>適：否</w:t>
            </w:r>
          </w:p>
          <w:p w:rsidR="00376AB6" w:rsidRPr="00954D60" w:rsidRDefault="00376AB6" w:rsidP="00954D60">
            <w:pPr>
              <w:pStyle w:val="aa"/>
              <w:rPr>
                <w:sz w:val="18"/>
                <w:szCs w:val="18"/>
              </w:rPr>
            </w:pPr>
            <w:r w:rsidRPr="00954D60">
              <w:rPr>
                <w:rFonts w:hint="eastAsia"/>
                <w:sz w:val="18"/>
                <w:szCs w:val="18"/>
              </w:rPr>
              <w:t>適：否</w:t>
            </w:r>
          </w:p>
          <w:p w:rsidR="00376AB6" w:rsidRPr="00954D60" w:rsidRDefault="00376AB6" w:rsidP="00954D60">
            <w:pPr>
              <w:pStyle w:val="aa"/>
              <w:rPr>
                <w:sz w:val="18"/>
                <w:szCs w:val="18"/>
              </w:rPr>
            </w:pPr>
            <w:r w:rsidRPr="00954D60">
              <w:rPr>
                <w:rFonts w:hint="eastAsia"/>
                <w:sz w:val="18"/>
                <w:szCs w:val="18"/>
              </w:rPr>
              <w:t>適：否</w:t>
            </w:r>
          </w:p>
          <w:p w:rsidR="00376AB6" w:rsidRPr="00954D60" w:rsidRDefault="00376AB6" w:rsidP="00954D60">
            <w:pPr>
              <w:pStyle w:val="aa"/>
              <w:rPr>
                <w:sz w:val="18"/>
                <w:szCs w:val="18"/>
              </w:rPr>
            </w:pPr>
            <w:r w:rsidRPr="00954D60">
              <w:rPr>
                <w:rFonts w:hint="eastAsia"/>
                <w:sz w:val="18"/>
                <w:szCs w:val="18"/>
              </w:rPr>
              <w:t>適：否</w:t>
            </w: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lastRenderedPageBreak/>
              <w:t>適：否</w:t>
            </w:r>
          </w:p>
          <w:p w:rsidR="00376AB6" w:rsidRPr="005772D9" w:rsidRDefault="005772D9" w:rsidP="005772D9">
            <w:pPr>
              <w:rPr>
                <w:rFonts w:asciiTheme="minorEastAsia" w:hAnsiTheme="minorEastAsia"/>
                <w:sz w:val="18"/>
                <w:szCs w:val="18"/>
              </w:rPr>
            </w:pPr>
            <w:r>
              <w:rPr>
                <w:rFonts w:asciiTheme="minorEastAsia" w:hAnsiTheme="minorEastAsia" w:hint="eastAsia"/>
                <w:sz w:val="18"/>
                <w:szCs w:val="18"/>
              </w:rPr>
              <w:t>適：否</w:t>
            </w:r>
          </w:p>
          <w:p w:rsidR="00376AB6" w:rsidRPr="00954D60" w:rsidRDefault="00376AB6" w:rsidP="00954D60">
            <w:pPr>
              <w:pStyle w:val="aa"/>
              <w:rPr>
                <w:sz w:val="18"/>
                <w:szCs w:val="18"/>
              </w:rPr>
            </w:pPr>
            <w:r w:rsidRPr="00954D60">
              <w:rPr>
                <w:rFonts w:hint="eastAsia"/>
                <w:sz w:val="18"/>
                <w:szCs w:val="18"/>
              </w:rPr>
              <w:t>適：否</w:t>
            </w:r>
          </w:p>
          <w:p w:rsidR="00376AB6" w:rsidRPr="00954D60" w:rsidRDefault="00376AB6" w:rsidP="00954D60">
            <w:pPr>
              <w:pStyle w:val="aa"/>
              <w:rPr>
                <w:sz w:val="18"/>
                <w:szCs w:val="18"/>
              </w:rPr>
            </w:pPr>
          </w:p>
          <w:p w:rsidR="00376AB6" w:rsidRDefault="00376AB6"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54D60">
            <w:pPr>
              <w:pStyle w:val="aa"/>
              <w:rPr>
                <w:sz w:val="18"/>
                <w:szCs w:val="18"/>
              </w:rPr>
            </w:pPr>
          </w:p>
          <w:p w:rsidR="00934E19" w:rsidRDefault="00934E19" w:rsidP="00934E19">
            <w:pPr>
              <w:pStyle w:val="aa"/>
              <w:spacing w:line="360" w:lineRule="auto"/>
              <w:rPr>
                <w:sz w:val="18"/>
                <w:szCs w:val="18"/>
              </w:rPr>
            </w:pPr>
          </w:p>
          <w:p w:rsidR="001D4493" w:rsidRPr="00954D60" w:rsidRDefault="001D4493" w:rsidP="001D4493">
            <w:pPr>
              <w:pStyle w:val="aa"/>
              <w:rPr>
                <w:sz w:val="18"/>
                <w:szCs w:val="18"/>
              </w:rPr>
            </w:pPr>
          </w:p>
          <w:p w:rsidR="00376AB6" w:rsidRPr="00954D60" w:rsidRDefault="00376AB6" w:rsidP="00954D60">
            <w:pPr>
              <w:pStyle w:val="aa"/>
              <w:rPr>
                <w:sz w:val="18"/>
                <w:szCs w:val="18"/>
              </w:rPr>
            </w:pPr>
            <w:r w:rsidRPr="00954D60">
              <w:rPr>
                <w:rFonts w:hint="eastAsia"/>
                <w:sz w:val="18"/>
                <w:szCs w:val="18"/>
              </w:rPr>
              <w:t>適：否</w:t>
            </w: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954D60">
            <w:pPr>
              <w:pStyle w:val="aa"/>
              <w:rPr>
                <w:sz w:val="18"/>
                <w:szCs w:val="18"/>
              </w:rPr>
            </w:pPr>
          </w:p>
          <w:p w:rsidR="005772D9" w:rsidRPr="00954D60" w:rsidRDefault="005772D9" w:rsidP="00954D60">
            <w:pPr>
              <w:pStyle w:val="aa"/>
              <w:rPr>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Pr="00954D60" w:rsidRDefault="00376AB6" w:rsidP="00954D60">
            <w:pPr>
              <w:pStyle w:val="aa"/>
              <w:rPr>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934E19">
            <w:pPr>
              <w:spacing w:line="360" w:lineRule="auto"/>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Pr="005772D9" w:rsidRDefault="00376AB6" w:rsidP="00227F61">
            <w:pPr>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934E19" w:rsidRDefault="00934E19" w:rsidP="005772D9">
            <w:pPr>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934E19" w:rsidP="00227F61">
            <w:pPr>
              <w:rPr>
                <w:rFonts w:asciiTheme="minorEastAsia" w:hAnsiTheme="minorEastAsia"/>
                <w:sz w:val="18"/>
                <w:szCs w:val="18"/>
              </w:rPr>
            </w:pPr>
            <w:r w:rsidRPr="00934E1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240230" w:rsidP="00227F61">
            <w:pPr>
              <w:rPr>
                <w:rFonts w:asciiTheme="minorEastAsia" w:hAnsiTheme="minorEastAsia"/>
                <w:sz w:val="18"/>
                <w:szCs w:val="18"/>
              </w:rPr>
            </w:pPr>
            <w:r w:rsidRPr="00934E1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240230" w:rsidP="00227F61">
            <w:pPr>
              <w:rPr>
                <w:rFonts w:asciiTheme="minorEastAsia" w:hAnsiTheme="minorEastAsia"/>
                <w:sz w:val="18"/>
                <w:szCs w:val="18"/>
              </w:rPr>
            </w:pPr>
            <w:r w:rsidRPr="00934E1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240230" w:rsidP="00227F61">
            <w:pPr>
              <w:rPr>
                <w:rFonts w:asciiTheme="minorEastAsia" w:hAnsiTheme="minorEastAsia"/>
                <w:sz w:val="18"/>
                <w:szCs w:val="18"/>
              </w:rPr>
            </w:pPr>
            <w:r w:rsidRPr="00934E1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240230" w:rsidP="00227F61">
            <w:pPr>
              <w:rPr>
                <w:rFonts w:asciiTheme="minorEastAsia" w:hAnsiTheme="minorEastAsia"/>
                <w:sz w:val="18"/>
                <w:szCs w:val="18"/>
              </w:rPr>
            </w:pPr>
            <w:r w:rsidRPr="00934E1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934E19" w:rsidRDefault="00934E19" w:rsidP="00227F61">
            <w:pPr>
              <w:rPr>
                <w:rFonts w:asciiTheme="minorEastAsia" w:hAnsiTheme="minorEastAsia"/>
                <w:sz w:val="18"/>
                <w:szCs w:val="18"/>
              </w:rPr>
            </w:pPr>
          </w:p>
          <w:p w:rsidR="00934E19" w:rsidRDefault="00934E19" w:rsidP="00227F61">
            <w:pPr>
              <w:rPr>
                <w:rFonts w:asciiTheme="minorEastAsia" w:hAnsiTheme="minorEastAsia"/>
                <w:sz w:val="18"/>
                <w:szCs w:val="18"/>
              </w:rPr>
            </w:pPr>
          </w:p>
          <w:p w:rsidR="00934E19" w:rsidRDefault="00934E19" w:rsidP="00227F61">
            <w:pPr>
              <w:rPr>
                <w:rFonts w:asciiTheme="minorEastAsia" w:hAnsiTheme="minorEastAsia"/>
                <w:sz w:val="18"/>
                <w:szCs w:val="18"/>
              </w:rPr>
            </w:pPr>
          </w:p>
          <w:p w:rsidR="00934E19" w:rsidRDefault="00934E19" w:rsidP="00227F61">
            <w:pPr>
              <w:rPr>
                <w:rFonts w:asciiTheme="minorEastAsia" w:hAnsiTheme="minorEastAsia"/>
                <w:sz w:val="18"/>
                <w:szCs w:val="18"/>
              </w:rPr>
            </w:pPr>
          </w:p>
          <w:p w:rsidR="00934E19" w:rsidRDefault="00934E19" w:rsidP="00227F61">
            <w:pPr>
              <w:rPr>
                <w:rFonts w:asciiTheme="minorEastAsia" w:hAnsiTheme="minorEastAsia"/>
                <w:sz w:val="18"/>
                <w:szCs w:val="18"/>
              </w:rPr>
            </w:pPr>
          </w:p>
          <w:p w:rsidR="00934E19" w:rsidRDefault="00934E19"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240230">
            <w:pPr>
              <w:spacing w:line="360" w:lineRule="auto"/>
              <w:rPr>
                <w:rFonts w:asciiTheme="minorEastAsia" w:hAnsiTheme="minorEastAsia"/>
                <w:sz w:val="18"/>
                <w:szCs w:val="18"/>
              </w:rPr>
            </w:pPr>
          </w:p>
          <w:p w:rsidR="001D4493" w:rsidRDefault="001D4493" w:rsidP="001D4493">
            <w:pPr>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B758BD" w:rsidRDefault="00B758BD" w:rsidP="00227F61">
            <w:pPr>
              <w:rPr>
                <w:rFonts w:asciiTheme="minorEastAsia" w:hAnsiTheme="minorEastAsia"/>
                <w:sz w:val="18"/>
                <w:szCs w:val="18"/>
              </w:rPr>
            </w:pPr>
          </w:p>
          <w:p w:rsidR="00F71698" w:rsidRDefault="00F71698"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843560" w:rsidRDefault="00843560"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1D4493" w:rsidRDefault="001D4493" w:rsidP="005772D9">
            <w:pPr>
              <w:rPr>
                <w:rFonts w:asciiTheme="minorEastAsia" w:hAnsiTheme="minorEastAsia"/>
                <w:sz w:val="18"/>
                <w:szCs w:val="18"/>
              </w:rPr>
            </w:pPr>
          </w:p>
          <w:p w:rsidR="00843560" w:rsidRDefault="00843560" w:rsidP="00240230">
            <w:pPr>
              <w:spacing w:line="276" w:lineRule="auto"/>
              <w:rPr>
                <w:rFonts w:asciiTheme="minorEastAsia" w:hAnsiTheme="minorEastAsia"/>
                <w:sz w:val="18"/>
                <w:szCs w:val="18"/>
              </w:rPr>
            </w:pPr>
          </w:p>
          <w:p w:rsidR="001D4493" w:rsidRDefault="001D4493" w:rsidP="00240230">
            <w:pPr>
              <w:spacing w:line="276" w:lineRule="auto"/>
              <w:rPr>
                <w:rFonts w:asciiTheme="minorEastAsia" w:hAnsiTheme="minorEastAsia"/>
                <w:sz w:val="18"/>
                <w:szCs w:val="18"/>
              </w:rPr>
            </w:pPr>
          </w:p>
          <w:p w:rsidR="00AC365C" w:rsidRDefault="00AC365C" w:rsidP="00240230">
            <w:pPr>
              <w:spacing w:line="276" w:lineRule="auto"/>
              <w:rPr>
                <w:rFonts w:asciiTheme="minorEastAsia" w:hAnsiTheme="minorEastAsia"/>
                <w:sz w:val="18"/>
                <w:szCs w:val="18"/>
              </w:rPr>
            </w:pPr>
          </w:p>
          <w:p w:rsidR="00843560" w:rsidRPr="00843560" w:rsidRDefault="00843560" w:rsidP="00843560">
            <w:pPr>
              <w:rPr>
                <w:rFonts w:asciiTheme="minorEastAsia" w:hAnsiTheme="minorEastAsia"/>
                <w:sz w:val="18"/>
                <w:szCs w:val="18"/>
              </w:rPr>
            </w:pPr>
            <w:r w:rsidRPr="00843560">
              <w:rPr>
                <w:rFonts w:asciiTheme="minorEastAsia" w:hAnsiTheme="minorEastAsia" w:hint="eastAsia"/>
                <w:sz w:val="18"/>
                <w:szCs w:val="18"/>
              </w:rPr>
              <w:t>適・否</w:t>
            </w:r>
          </w:p>
          <w:p w:rsidR="00843560" w:rsidRPr="00843560" w:rsidRDefault="00843560" w:rsidP="00843560">
            <w:pPr>
              <w:rPr>
                <w:rFonts w:asciiTheme="minorEastAsia" w:hAnsiTheme="minorEastAsia"/>
                <w:sz w:val="18"/>
                <w:szCs w:val="18"/>
              </w:rPr>
            </w:pPr>
          </w:p>
          <w:p w:rsidR="00843560" w:rsidRPr="00843560" w:rsidRDefault="00843560" w:rsidP="00843560">
            <w:pPr>
              <w:rPr>
                <w:rFonts w:asciiTheme="minorEastAsia" w:hAnsiTheme="minorEastAsia"/>
                <w:sz w:val="18"/>
                <w:szCs w:val="18"/>
              </w:rPr>
            </w:pPr>
            <w:r w:rsidRPr="00843560">
              <w:rPr>
                <w:rFonts w:asciiTheme="minorEastAsia" w:hAnsiTheme="minorEastAsia" w:hint="eastAsia"/>
                <w:sz w:val="18"/>
                <w:szCs w:val="18"/>
              </w:rPr>
              <w:t>適・否</w:t>
            </w:r>
          </w:p>
          <w:p w:rsidR="00843560" w:rsidRDefault="00843560" w:rsidP="00843560">
            <w:pPr>
              <w:rPr>
                <w:rFonts w:asciiTheme="minorEastAsia" w:hAnsiTheme="minorEastAsia"/>
                <w:sz w:val="18"/>
                <w:szCs w:val="18"/>
              </w:rPr>
            </w:pPr>
          </w:p>
          <w:p w:rsidR="001D4493" w:rsidRDefault="001D4493" w:rsidP="00843560">
            <w:pPr>
              <w:rPr>
                <w:rFonts w:asciiTheme="minorEastAsia" w:hAnsiTheme="minorEastAsia"/>
                <w:sz w:val="18"/>
                <w:szCs w:val="18"/>
              </w:rPr>
            </w:pPr>
          </w:p>
          <w:p w:rsidR="001D4493" w:rsidRDefault="001D4493" w:rsidP="00843560">
            <w:pPr>
              <w:rPr>
                <w:rFonts w:asciiTheme="minorEastAsia" w:hAnsiTheme="minorEastAsia"/>
                <w:sz w:val="18"/>
                <w:szCs w:val="18"/>
              </w:rPr>
            </w:pPr>
          </w:p>
          <w:p w:rsidR="001D4493" w:rsidRPr="00843560" w:rsidRDefault="001D4493" w:rsidP="00843560">
            <w:pPr>
              <w:rPr>
                <w:rFonts w:asciiTheme="minorEastAsia" w:hAnsiTheme="minorEastAsia"/>
                <w:sz w:val="18"/>
                <w:szCs w:val="18"/>
              </w:rPr>
            </w:pPr>
          </w:p>
          <w:p w:rsidR="00843560" w:rsidRPr="00843560" w:rsidRDefault="00843560" w:rsidP="00843560">
            <w:pPr>
              <w:rPr>
                <w:rFonts w:asciiTheme="minorEastAsia" w:hAnsiTheme="minorEastAsia"/>
                <w:sz w:val="18"/>
                <w:szCs w:val="18"/>
              </w:rPr>
            </w:pPr>
            <w:r w:rsidRPr="00843560">
              <w:rPr>
                <w:rFonts w:asciiTheme="minorEastAsia" w:hAnsiTheme="minorEastAsia" w:hint="eastAsia"/>
                <w:sz w:val="18"/>
                <w:szCs w:val="18"/>
              </w:rPr>
              <w:lastRenderedPageBreak/>
              <w:t>適・否</w:t>
            </w:r>
          </w:p>
          <w:p w:rsidR="00843560" w:rsidRPr="00843560" w:rsidRDefault="00843560" w:rsidP="00843560">
            <w:pPr>
              <w:rPr>
                <w:rFonts w:asciiTheme="minorEastAsia" w:hAnsiTheme="minorEastAsia"/>
                <w:sz w:val="18"/>
                <w:szCs w:val="18"/>
              </w:rPr>
            </w:pPr>
          </w:p>
          <w:p w:rsidR="00843560" w:rsidRPr="00843560" w:rsidRDefault="00843560" w:rsidP="001D4493">
            <w:pPr>
              <w:spacing w:line="276" w:lineRule="auto"/>
              <w:rPr>
                <w:rFonts w:asciiTheme="minorEastAsia" w:hAnsiTheme="minorEastAsia"/>
                <w:sz w:val="18"/>
                <w:szCs w:val="18"/>
              </w:rPr>
            </w:pPr>
          </w:p>
          <w:p w:rsidR="00843560" w:rsidRPr="00843560" w:rsidRDefault="00843560" w:rsidP="00843560">
            <w:pPr>
              <w:rPr>
                <w:rFonts w:asciiTheme="minorEastAsia" w:hAnsiTheme="minorEastAsia"/>
                <w:sz w:val="18"/>
                <w:szCs w:val="18"/>
              </w:rPr>
            </w:pPr>
            <w:r w:rsidRPr="00843560">
              <w:rPr>
                <w:rFonts w:asciiTheme="minorEastAsia" w:hAnsiTheme="minorEastAsia" w:hint="eastAsia"/>
                <w:sz w:val="18"/>
                <w:szCs w:val="18"/>
              </w:rPr>
              <w:t>適・否</w:t>
            </w:r>
          </w:p>
          <w:p w:rsidR="00843560" w:rsidRPr="00843560" w:rsidRDefault="00843560" w:rsidP="00843560">
            <w:pPr>
              <w:rPr>
                <w:rFonts w:asciiTheme="minorEastAsia" w:hAnsiTheme="minorEastAsia"/>
                <w:sz w:val="18"/>
                <w:szCs w:val="18"/>
              </w:rPr>
            </w:pPr>
          </w:p>
          <w:p w:rsidR="00843560" w:rsidRPr="00843560" w:rsidRDefault="00843560" w:rsidP="00843560">
            <w:pPr>
              <w:rPr>
                <w:rFonts w:asciiTheme="minorEastAsia" w:hAnsiTheme="minorEastAsia"/>
                <w:sz w:val="18"/>
                <w:szCs w:val="18"/>
              </w:rPr>
            </w:pPr>
            <w:r w:rsidRPr="00843560">
              <w:rPr>
                <w:rFonts w:asciiTheme="minorEastAsia" w:hAnsiTheme="minorEastAsia" w:hint="eastAsia"/>
                <w:sz w:val="18"/>
                <w:szCs w:val="18"/>
              </w:rPr>
              <w:t>適・否</w:t>
            </w:r>
          </w:p>
          <w:p w:rsidR="00843560" w:rsidRDefault="00843560" w:rsidP="00843560">
            <w:pPr>
              <w:rPr>
                <w:rFonts w:asciiTheme="minorEastAsia" w:hAnsiTheme="minorEastAsia"/>
                <w:sz w:val="18"/>
                <w:szCs w:val="18"/>
              </w:rPr>
            </w:pPr>
            <w:r w:rsidRPr="00843560">
              <w:rPr>
                <w:rFonts w:asciiTheme="minorEastAsia" w:hAnsiTheme="minorEastAsia" w:hint="eastAsia"/>
                <w:sz w:val="18"/>
                <w:szCs w:val="18"/>
              </w:rPr>
              <w:t>適・否</w:t>
            </w:r>
          </w:p>
          <w:p w:rsidR="00843560" w:rsidRDefault="00843560" w:rsidP="00843560">
            <w:pPr>
              <w:rPr>
                <w:rFonts w:asciiTheme="minorEastAsia" w:hAnsiTheme="minorEastAsia"/>
                <w:sz w:val="18"/>
                <w:szCs w:val="18"/>
              </w:rPr>
            </w:pPr>
          </w:p>
          <w:p w:rsidR="00843560" w:rsidRPr="00227F61" w:rsidRDefault="00843560" w:rsidP="00843560">
            <w:pPr>
              <w:rPr>
                <w:rFonts w:asciiTheme="minorEastAsia" w:hAnsiTheme="minorEastAsia"/>
                <w:sz w:val="18"/>
                <w:szCs w:val="18"/>
              </w:rPr>
            </w:pPr>
            <w:r w:rsidRPr="00843560">
              <w:rPr>
                <w:rFonts w:asciiTheme="minorEastAsia" w:hAnsiTheme="minorEastAsia" w:hint="eastAsia"/>
                <w:sz w:val="18"/>
                <w:szCs w:val="18"/>
              </w:rPr>
              <w:t>適・否</w:t>
            </w:r>
          </w:p>
        </w:tc>
        <w:tc>
          <w:tcPr>
            <w:tcW w:w="6339" w:type="dxa"/>
          </w:tcPr>
          <w:p w:rsidR="00204E75" w:rsidRPr="00227F61" w:rsidRDefault="00204E75" w:rsidP="00227F61">
            <w:pPr>
              <w:pStyle w:val="title-irregular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0"/>
                <w:rFonts w:asciiTheme="minorEastAsia" w:eastAsiaTheme="minorEastAsia" w:hAnsiTheme="minorEastAsia" w:hint="eastAsia"/>
                <w:color w:val="000000"/>
                <w:sz w:val="18"/>
                <w:szCs w:val="18"/>
              </w:rPr>
              <w:lastRenderedPageBreak/>
              <w:t>○鳥取県障害福祉サービス事業に関する条例施行規則</w:t>
            </w:r>
          </w:p>
          <w:p w:rsidR="00204E75" w:rsidRPr="00227F61" w:rsidRDefault="00204E75" w:rsidP="00227F61">
            <w:pPr>
              <w:pStyle w:val="date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1"/>
                <w:rFonts w:asciiTheme="minorEastAsia" w:eastAsiaTheme="minorEastAsia" w:hAnsiTheme="minorEastAsia" w:hint="eastAsia"/>
                <w:color w:val="000000"/>
                <w:sz w:val="18"/>
                <w:szCs w:val="18"/>
              </w:rPr>
              <w:t>平成25年3月29日</w:t>
            </w:r>
          </w:p>
          <w:p w:rsidR="00204E75" w:rsidRPr="00227F61" w:rsidRDefault="00204E75" w:rsidP="00227F61">
            <w:pPr>
              <w:pStyle w:val="number1"/>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2"/>
                <w:rFonts w:asciiTheme="minorEastAsia" w:eastAsiaTheme="minorEastAsia" w:hAnsiTheme="minorEastAsia" w:hint="eastAsia"/>
                <w:color w:val="000000"/>
                <w:sz w:val="18"/>
                <w:szCs w:val="18"/>
              </w:rPr>
              <w:t>鳥取県規則第18号</w:t>
            </w:r>
          </w:p>
          <w:p w:rsidR="00204E75" w:rsidRPr="00227F61" w:rsidRDefault="00204E75" w:rsidP="00227F61">
            <w:pPr>
              <w:pStyle w:val="p3"/>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p20"/>
                <w:rFonts w:asciiTheme="minorEastAsia" w:eastAsiaTheme="minorEastAsia" w:hAnsiTheme="minorEastAsia" w:hint="eastAsia"/>
                <w:color w:val="000000"/>
                <w:sz w:val="18"/>
                <w:szCs w:val="18"/>
              </w:rPr>
              <w:t>鳥取県障害福祉サービス事業に関する条例施行規則をここに公布する。</w:t>
            </w:r>
          </w:p>
          <w:p w:rsidR="00204E75" w:rsidRPr="00227F61" w:rsidRDefault="00204E75" w:rsidP="00227F61">
            <w:pPr>
              <w:pStyle w:val="title2"/>
              <w:shd w:val="clear" w:color="auto" w:fill="FFFFFF"/>
              <w:spacing w:before="0" w:beforeAutospacing="0" w:after="0" w:afterAutospacing="0"/>
              <w:rPr>
                <w:rFonts w:asciiTheme="minorEastAsia" w:eastAsiaTheme="minorEastAsia" w:hAnsiTheme="minorEastAsia"/>
                <w:color w:val="000000"/>
                <w:sz w:val="18"/>
                <w:szCs w:val="18"/>
              </w:rPr>
            </w:pPr>
            <w:r w:rsidRPr="00227F61">
              <w:rPr>
                <w:rStyle w:val="cm33"/>
                <w:rFonts w:asciiTheme="minorEastAsia" w:eastAsiaTheme="minorEastAsia" w:hAnsiTheme="minorEastAsia" w:hint="eastAsia"/>
                <w:color w:val="000000"/>
                <w:sz w:val="18"/>
                <w:szCs w:val="18"/>
              </w:rPr>
              <w:t>鳥取県障害福祉サービス事業に関する条例施行規則</w:t>
            </w: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Pr="002529E3"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color w:val="000000"/>
                <w:sz w:val="18"/>
                <w:szCs w:val="18"/>
              </w:rPr>
            </w:pPr>
          </w:p>
          <w:p w:rsidR="00904D90" w:rsidRPr="00204E75" w:rsidRDefault="00904D90" w:rsidP="00904D90">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4"/>
                <w:rFonts w:ascii="ＭＳ 明朝" w:eastAsia="ＭＳ 明朝" w:hAnsi="ＭＳ 明朝" w:hint="eastAsia"/>
                <w:color w:val="000000"/>
                <w:sz w:val="18"/>
                <w:szCs w:val="18"/>
              </w:rPr>
              <w:t>(趣旨)</w:t>
            </w:r>
          </w:p>
          <w:p w:rsidR="00475AF8" w:rsidRDefault="00475AF8" w:rsidP="00475AF8">
            <w:pPr>
              <w:pStyle w:val="num16"/>
              <w:shd w:val="clear" w:color="auto" w:fill="FFFFFF"/>
              <w:spacing w:before="0" w:beforeAutospacing="0" w:after="0" w:afterAutospacing="0"/>
              <w:rPr>
                <w:rStyle w:val="p21"/>
                <w:rFonts w:ascii="ＭＳ 明朝" w:eastAsia="ＭＳ 明朝" w:hAnsi="ＭＳ 明朝"/>
                <w:color w:val="000000"/>
                <w:sz w:val="18"/>
                <w:szCs w:val="18"/>
              </w:rPr>
            </w:pPr>
            <w:r w:rsidRPr="00204E75">
              <w:rPr>
                <w:rStyle w:val="num57"/>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DB7159">
              <w:rPr>
                <w:rFonts w:ascii="ＭＳ 明朝" w:eastAsia="ＭＳ 明朝" w:hAnsi="ＭＳ 明朝" w:hint="eastAsia"/>
                <w:sz w:val="18"/>
                <w:szCs w:val="18"/>
              </w:rPr>
              <w:t>この規則</w:t>
            </w:r>
            <w:r w:rsidRPr="00204E75">
              <w:rPr>
                <w:rStyle w:val="p21"/>
                <w:rFonts w:ascii="ＭＳ 明朝" w:eastAsia="ＭＳ 明朝" w:hAnsi="ＭＳ 明朝" w:hint="eastAsia"/>
                <w:color w:val="000000"/>
                <w:sz w:val="18"/>
                <w:szCs w:val="18"/>
              </w:rPr>
              <w:t>は、</w:t>
            </w:r>
            <w:r w:rsidRPr="00DB7159">
              <w:rPr>
                <w:rFonts w:ascii="ＭＳ 明朝" w:eastAsia="ＭＳ 明朝" w:hAnsi="ＭＳ 明朝" w:hint="eastAsia"/>
                <w:sz w:val="18"/>
                <w:szCs w:val="18"/>
              </w:rPr>
              <w:t>鳥取県障害福祉サービス事業に関する条例(平成24年鳥取県条例第71号。以下「条例」という。)第6条第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第10条第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第12条第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第14条第2項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第16条第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第20条第3項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第22条第2項</w:t>
            </w:r>
            <w:r w:rsidRPr="00DB7159">
              <w:rPr>
                <w:rStyle w:val="a3"/>
                <w:rFonts w:ascii="ＭＳ 明朝" w:eastAsia="ＭＳ 明朝" w:hAnsi="ＭＳ 明朝" w:hint="eastAsia"/>
                <w:color w:val="auto"/>
                <w:sz w:val="18"/>
                <w:szCs w:val="18"/>
                <w:u w:val="none"/>
              </w:rPr>
              <w:t>、第24条第２項、第26条第２項</w:t>
            </w:r>
            <w:r w:rsidRPr="00204E75">
              <w:rPr>
                <w:rStyle w:val="p21"/>
                <w:rFonts w:ascii="ＭＳ 明朝" w:eastAsia="ＭＳ 明朝" w:hAnsi="ＭＳ 明朝" w:hint="eastAsia"/>
                <w:color w:val="000000"/>
                <w:sz w:val="18"/>
                <w:szCs w:val="18"/>
              </w:rPr>
              <w:t>及び</w:t>
            </w:r>
            <w:r w:rsidRPr="00DB7159">
              <w:rPr>
                <w:rFonts w:ascii="ＭＳ 明朝" w:eastAsia="ＭＳ 明朝" w:hAnsi="ＭＳ 明朝" w:hint="eastAsia"/>
                <w:sz w:val="18"/>
                <w:szCs w:val="18"/>
              </w:rPr>
              <w:t>第2</w:t>
            </w:r>
            <w:r w:rsidRPr="00DB7159">
              <w:rPr>
                <w:rFonts w:ascii="ＭＳ 明朝" w:eastAsia="ＭＳ 明朝" w:hAnsi="ＭＳ 明朝"/>
                <w:sz w:val="18"/>
                <w:szCs w:val="18"/>
              </w:rPr>
              <w:t>7</w:t>
            </w:r>
            <w:r w:rsidRPr="00DB7159">
              <w:rPr>
                <w:rFonts w:ascii="ＭＳ 明朝" w:eastAsia="ＭＳ 明朝" w:hAnsi="ＭＳ 明朝" w:hint="eastAsia"/>
                <w:sz w:val="18"/>
                <w:szCs w:val="18"/>
              </w:rPr>
              <w:t>条</w:t>
            </w:r>
            <w:r w:rsidRPr="00204E75">
              <w:rPr>
                <w:rStyle w:val="p21"/>
                <w:rFonts w:ascii="ＭＳ 明朝" w:eastAsia="ＭＳ 明朝" w:hAnsi="ＭＳ 明朝" w:hint="eastAsia"/>
                <w:color w:val="000000"/>
                <w:sz w:val="18"/>
                <w:szCs w:val="18"/>
              </w:rPr>
              <w:t>並びに</w:t>
            </w:r>
            <w:r w:rsidRPr="00DB7159">
              <w:rPr>
                <w:rFonts w:ascii="ＭＳ 明朝" w:eastAsia="ＭＳ 明朝" w:hAnsi="ＭＳ 明朝" w:hint="eastAsia"/>
                <w:sz w:val="18"/>
                <w:szCs w:val="18"/>
              </w:rPr>
              <w:t>別表第1</w:t>
            </w:r>
            <w:r w:rsidRPr="00204E75">
              <w:rPr>
                <w:rStyle w:val="p21"/>
                <w:rFonts w:ascii="ＭＳ 明朝" w:eastAsia="ＭＳ 明朝" w:hAnsi="ＭＳ 明朝" w:hint="eastAsia"/>
                <w:color w:val="000000"/>
                <w:sz w:val="18"/>
                <w:szCs w:val="18"/>
              </w:rPr>
              <w:t>から</w:t>
            </w:r>
            <w:r w:rsidRPr="00DB7159">
              <w:rPr>
                <w:rFonts w:ascii="ＭＳ 明朝" w:eastAsia="ＭＳ 明朝" w:hAnsi="ＭＳ 明朝" w:hint="eastAsia"/>
                <w:sz w:val="18"/>
                <w:szCs w:val="18"/>
              </w:rPr>
              <w:t>別表第</w:t>
            </w:r>
            <w:r>
              <w:rPr>
                <w:rFonts w:ascii="ＭＳ 明朝" w:eastAsia="ＭＳ 明朝" w:hAnsi="ＭＳ 明朝" w:hint="eastAsia"/>
                <w:sz w:val="18"/>
                <w:szCs w:val="18"/>
              </w:rPr>
              <w:t>11</w:t>
            </w:r>
            <w:r w:rsidRPr="00204E75">
              <w:rPr>
                <w:rStyle w:val="p21"/>
                <w:rFonts w:ascii="ＭＳ 明朝" w:eastAsia="ＭＳ 明朝" w:hAnsi="ＭＳ 明朝" w:hint="eastAsia"/>
                <w:color w:val="000000"/>
                <w:sz w:val="18"/>
                <w:szCs w:val="18"/>
              </w:rPr>
              <w:t>までの規定に基づき、障害福祉サービス事業の設備及び運営に関する基準を定めるものとする。</w:t>
            </w:r>
          </w:p>
          <w:p w:rsidR="00475AF8" w:rsidRPr="00172E0E" w:rsidRDefault="00475AF8" w:rsidP="00475AF8">
            <w:pPr>
              <w:rPr>
                <w:rFonts w:ascii="ＭＳ 明朝" w:eastAsia="ＭＳ 明朝" w:hAnsi="ＭＳ 明朝" w:cs="ＭＳ Ｐゴシック"/>
                <w:color w:val="000000"/>
                <w:kern w:val="0"/>
                <w:sz w:val="18"/>
                <w:szCs w:val="18"/>
              </w:rPr>
            </w:pPr>
            <w:r>
              <w:rPr>
                <w:rFonts w:ascii="ＭＳ 明朝" w:eastAsia="ＭＳ 明朝" w:hAnsi="ＭＳ 明朝"/>
                <w:color w:val="000000"/>
                <w:sz w:val="18"/>
                <w:szCs w:val="18"/>
              </w:rPr>
              <w:t xml:space="preserve">　　　</w:t>
            </w:r>
            <w:r w:rsidRPr="00172E0E">
              <w:rPr>
                <w:rFonts w:ascii="ＭＳ 明朝" w:eastAsia="ＭＳ 明朝" w:hAnsi="ＭＳ 明朝"/>
                <w:color w:val="0070C0"/>
                <w:sz w:val="18"/>
                <w:szCs w:val="18"/>
              </w:rPr>
              <w:t xml:space="preserve">　</w:t>
            </w:r>
            <w:r w:rsidRPr="00172E0E">
              <w:rPr>
                <w:rFonts w:hint="eastAsia"/>
                <w:color w:val="0070C0"/>
              </w:rPr>
              <w:t xml:space="preserve"> </w:t>
            </w:r>
            <w:r w:rsidRPr="00172E0E">
              <w:rPr>
                <w:rFonts w:ascii="ＭＳ 明朝" w:eastAsia="ＭＳ 明朝" w:hAnsi="ＭＳ 明朝" w:cs="ＭＳ Ｐゴシック" w:hint="eastAsia"/>
                <w:color w:val="0070C0"/>
                <w:kern w:val="0"/>
                <w:sz w:val="18"/>
                <w:szCs w:val="18"/>
              </w:rPr>
              <w:t>(平26規則24・平30規則22・平31規則23・一部改正)</w:t>
            </w:r>
          </w:p>
          <w:p w:rsidR="00475AF8" w:rsidRPr="00204E75" w:rsidRDefault="00475AF8" w:rsidP="00475AF8">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t>(定義)</w:t>
            </w:r>
          </w:p>
          <w:p w:rsidR="00475AF8" w:rsidRPr="00204E75" w:rsidRDefault="00475AF8" w:rsidP="00475AF8">
            <w:pPr>
              <w:pStyle w:val="num16"/>
              <w:shd w:val="clear" w:color="auto" w:fill="FFFFFF"/>
              <w:spacing w:before="0" w:beforeAutospacing="0" w:after="0" w:afterAutospacing="0"/>
              <w:rPr>
                <w:rFonts w:ascii="ＭＳ 明朝" w:eastAsia="ＭＳ 明朝" w:hAnsi="ＭＳ 明朝"/>
                <w:color w:val="000000"/>
                <w:sz w:val="18"/>
                <w:szCs w:val="18"/>
              </w:rPr>
            </w:pPr>
            <w:r w:rsidRPr="00204E75">
              <w:rPr>
                <w:rStyle w:val="num58"/>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この規則</w:t>
            </w:r>
            <w:r w:rsidRPr="00204E75">
              <w:rPr>
                <w:rStyle w:val="p22"/>
                <w:rFonts w:ascii="ＭＳ 明朝" w:eastAsia="ＭＳ 明朝" w:hAnsi="ＭＳ 明朝" w:hint="eastAsia"/>
                <w:color w:val="000000"/>
                <w:sz w:val="18"/>
                <w:szCs w:val="18"/>
              </w:rPr>
              <w:t>において「常勤換算」とは、常勤でない従業者の1週間の勤務時間の合計を常勤の従業者の1週間の勤務時間数(32時間を下回るときは、32時間)で</w:t>
            </w:r>
            <w:r w:rsidRPr="00204E75">
              <w:rPr>
                <w:rStyle w:val="p22"/>
                <w:rFonts w:ascii="ＭＳ 明朝" w:eastAsia="ＭＳ 明朝" w:hAnsi="ＭＳ 明朝" w:hint="eastAsia"/>
                <w:color w:val="000000"/>
                <w:sz w:val="18"/>
                <w:szCs w:val="18"/>
              </w:rPr>
              <w:lastRenderedPageBreak/>
              <w:t>除す方法により、常勤でない従業者の人数を常勤の従業者の人数に換算することをいう。</w:t>
            </w:r>
          </w:p>
          <w:p w:rsidR="00475AF8" w:rsidRPr="00204E75" w:rsidRDefault="00475AF8" w:rsidP="00475AF8">
            <w:pPr>
              <w:pStyle w:val="num19"/>
              <w:shd w:val="clear" w:color="auto" w:fill="FFFFFF"/>
              <w:spacing w:before="0" w:beforeAutospacing="0" w:after="0" w:afterAutospacing="0"/>
              <w:rPr>
                <w:rFonts w:ascii="ＭＳ 明朝" w:eastAsia="ＭＳ 明朝" w:hAnsi="ＭＳ 明朝"/>
                <w:color w:val="000000"/>
                <w:sz w:val="18"/>
                <w:szCs w:val="18"/>
              </w:rPr>
            </w:pPr>
            <w:r w:rsidRPr="00204E75">
              <w:rPr>
                <w:rStyle w:val="num59"/>
                <w:rFonts w:ascii="ＭＳ 明朝" w:eastAsia="ＭＳ 明朝" w:hAnsi="ＭＳ 明朝" w:hint="eastAsia"/>
                <w:color w:val="000000"/>
                <w:sz w:val="18"/>
                <w:szCs w:val="18"/>
              </w:rPr>
              <w:t>2</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前項</w:t>
            </w:r>
            <w:r w:rsidRPr="00204E75">
              <w:rPr>
                <w:rStyle w:val="p23"/>
                <w:rFonts w:ascii="ＭＳ 明朝" w:eastAsia="ＭＳ 明朝" w:hAnsi="ＭＳ 明朝" w:hint="eastAsia"/>
                <w:color w:val="000000"/>
                <w:sz w:val="18"/>
                <w:szCs w:val="18"/>
              </w:rPr>
              <w:t>に定めるもののほか、</w:t>
            </w:r>
            <w:r w:rsidRPr="008E488E">
              <w:rPr>
                <w:rFonts w:ascii="ＭＳ 明朝" w:eastAsia="ＭＳ 明朝" w:hAnsi="ＭＳ 明朝" w:hint="eastAsia"/>
                <w:sz w:val="18"/>
                <w:szCs w:val="18"/>
              </w:rPr>
              <w:t>この規則</w:t>
            </w:r>
            <w:r w:rsidRPr="00204E75">
              <w:rPr>
                <w:rStyle w:val="p23"/>
                <w:rFonts w:ascii="ＭＳ 明朝" w:eastAsia="ＭＳ 明朝" w:hAnsi="ＭＳ 明朝" w:hint="eastAsia"/>
                <w:color w:val="000000"/>
                <w:sz w:val="18"/>
                <w:szCs w:val="18"/>
              </w:rPr>
              <w:t>で使用する用語の意義は、障害者の日常生活及び社会生活を総合的に支援するための法律(平成17年法律第123号。以下「法」という。)</w:t>
            </w:r>
            <w:r w:rsidRPr="00172E0E">
              <w:rPr>
                <w:rStyle w:val="p23"/>
                <w:rFonts w:ascii="ＭＳ 明朝" w:eastAsia="ＭＳ 明朝" w:hAnsi="ＭＳ 明朝" w:hint="eastAsia"/>
                <w:color w:val="0070C0"/>
                <w:sz w:val="18"/>
                <w:szCs w:val="18"/>
              </w:rPr>
              <w:t>、児童福祉法(昭和22年法律第164号)及び介護保険法(平成9年法律第123号)並びに</w:t>
            </w:r>
            <w:r w:rsidRPr="008E488E">
              <w:rPr>
                <w:rFonts w:ascii="ＭＳ 明朝" w:eastAsia="ＭＳ 明朝" w:hAnsi="ＭＳ 明朝" w:hint="eastAsia"/>
                <w:sz w:val="18"/>
                <w:szCs w:val="18"/>
              </w:rPr>
              <w:t>条例</w:t>
            </w:r>
            <w:r w:rsidRPr="00204E75">
              <w:rPr>
                <w:rStyle w:val="p23"/>
                <w:rFonts w:ascii="ＭＳ 明朝" w:eastAsia="ＭＳ 明朝" w:hAnsi="ＭＳ 明朝" w:hint="eastAsia"/>
                <w:color w:val="000000"/>
                <w:sz w:val="18"/>
                <w:szCs w:val="18"/>
              </w:rPr>
              <w:t>で使用する用語の例による。</w:t>
            </w:r>
          </w:p>
          <w:p w:rsidR="00204E75" w:rsidRPr="00227F61" w:rsidRDefault="00475AF8" w:rsidP="00475AF8">
            <w:pPr>
              <w:pStyle w:val="num19"/>
              <w:shd w:val="clear" w:color="auto" w:fill="FFFFFF"/>
              <w:spacing w:before="0" w:beforeAutospacing="0" w:after="0" w:afterAutospacing="0"/>
              <w:rPr>
                <w:rFonts w:asciiTheme="minorEastAsia" w:eastAsiaTheme="minorEastAsia" w:hAnsiTheme="minorEastAsia"/>
                <w:color w:val="000000"/>
                <w:sz w:val="18"/>
                <w:szCs w:val="18"/>
              </w:rPr>
            </w:pPr>
            <w:r>
              <w:rPr>
                <w:rFonts w:ascii="ＭＳ Ｐ明朝" w:eastAsia="ＭＳ Ｐ明朝" w:hAnsi="ＭＳ Ｐ明朝"/>
                <w:sz w:val="18"/>
                <w:szCs w:val="18"/>
              </w:rPr>
              <w:t xml:space="preserve">　　　　　　</w:t>
            </w:r>
            <w:r>
              <w:rPr>
                <w:rFonts w:hint="eastAsia"/>
              </w:rPr>
              <w:t xml:space="preserve"> </w:t>
            </w:r>
            <w:r w:rsidRPr="00172E0E">
              <w:rPr>
                <w:rFonts w:ascii="ＭＳ Ｐ明朝" w:eastAsia="ＭＳ Ｐ明朝" w:hAnsi="ＭＳ Ｐ明朝" w:hint="eastAsia"/>
                <w:color w:val="0070C0"/>
                <w:sz w:val="18"/>
                <w:szCs w:val="18"/>
              </w:rPr>
              <w:t>(平31規則23・一部改正)</w:t>
            </w:r>
          </w:p>
          <w:p w:rsidR="003C1628" w:rsidRPr="00227F61" w:rsidRDefault="003C1628" w:rsidP="00227F61">
            <w:pPr>
              <w:rPr>
                <w:rFonts w:asciiTheme="minorEastAsia" w:hAnsiTheme="minorEastAsia"/>
                <w:sz w:val="18"/>
                <w:szCs w:val="18"/>
              </w:rPr>
            </w:pPr>
          </w:p>
          <w:p w:rsidR="003305F9" w:rsidRPr="00227F61" w:rsidRDefault="003305F9"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1F566E" w:rsidRPr="00227F61" w:rsidRDefault="001F566E" w:rsidP="00227F61">
            <w:pPr>
              <w:rPr>
                <w:rFonts w:asciiTheme="minorEastAsia" w:hAnsiTheme="minorEastAsia"/>
                <w:sz w:val="18"/>
                <w:szCs w:val="18"/>
              </w:rPr>
            </w:pPr>
          </w:p>
          <w:p w:rsidR="00204E75" w:rsidRPr="00227F61" w:rsidRDefault="00204E75" w:rsidP="00227F61">
            <w:pPr>
              <w:rPr>
                <w:rFonts w:asciiTheme="minorEastAsia" w:hAnsiTheme="minorEastAsia"/>
                <w:sz w:val="18"/>
                <w:szCs w:val="18"/>
              </w:rPr>
            </w:pPr>
          </w:p>
          <w:p w:rsidR="00204E75" w:rsidRDefault="00204E75" w:rsidP="007857C6">
            <w:pPr>
              <w:rPr>
                <w:rFonts w:asciiTheme="minorEastAsia" w:hAnsiTheme="minorEastAsia"/>
                <w:sz w:val="18"/>
                <w:szCs w:val="18"/>
              </w:rPr>
            </w:pPr>
          </w:p>
          <w:p w:rsidR="007857C6" w:rsidRDefault="007857C6" w:rsidP="007857C6">
            <w:pPr>
              <w:rPr>
                <w:rFonts w:asciiTheme="minorEastAsia" w:hAnsiTheme="minorEastAsia"/>
                <w:sz w:val="18"/>
                <w:szCs w:val="18"/>
              </w:rPr>
            </w:pPr>
          </w:p>
          <w:p w:rsidR="007857C6" w:rsidRDefault="007857C6" w:rsidP="007857C6">
            <w:pPr>
              <w:rPr>
                <w:rFonts w:asciiTheme="minorEastAsia" w:hAnsiTheme="minorEastAsia"/>
                <w:sz w:val="18"/>
                <w:szCs w:val="18"/>
              </w:rPr>
            </w:pPr>
          </w:p>
          <w:p w:rsidR="007857C6" w:rsidRDefault="007857C6" w:rsidP="007857C6">
            <w:pPr>
              <w:rPr>
                <w:rFonts w:asciiTheme="minorEastAsia" w:hAnsiTheme="minorEastAsia"/>
                <w:sz w:val="18"/>
                <w:szCs w:val="18"/>
              </w:rPr>
            </w:pPr>
          </w:p>
          <w:p w:rsidR="001D3FA8" w:rsidRDefault="001D3FA8" w:rsidP="007857C6">
            <w:pPr>
              <w:rPr>
                <w:rFonts w:asciiTheme="minorEastAsia" w:hAnsiTheme="minorEastAsia"/>
                <w:sz w:val="18"/>
                <w:szCs w:val="18"/>
              </w:rPr>
            </w:pPr>
          </w:p>
          <w:p w:rsidR="007857C6" w:rsidRPr="007857C6" w:rsidRDefault="007857C6" w:rsidP="007857C6">
            <w:pPr>
              <w:rPr>
                <w:rFonts w:asciiTheme="minorEastAsia" w:hAnsiTheme="minorEastAsia"/>
                <w:sz w:val="18"/>
                <w:szCs w:val="18"/>
              </w:rPr>
            </w:pPr>
          </w:p>
          <w:p w:rsidR="00227F61" w:rsidRPr="00F2440A" w:rsidRDefault="00F2440A" w:rsidP="00F2440A">
            <w:pPr>
              <w:widowControl/>
              <w:shd w:val="clear" w:color="auto" w:fill="FFFFFF"/>
              <w:jc w:val="left"/>
              <w:rPr>
                <w:rFonts w:asciiTheme="minorEastAsia" w:hAnsiTheme="minorEastAsia" w:cs="ＭＳ Ｐゴシック"/>
                <w:color w:val="000000"/>
                <w:kern w:val="0"/>
                <w:sz w:val="18"/>
                <w:szCs w:val="18"/>
              </w:rPr>
            </w:pPr>
            <w:r w:rsidRPr="007857C6">
              <w:rPr>
                <w:rFonts w:ascii="ＭＳ 明朝" w:eastAsia="ＭＳ 明朝" w:hAnsi="ＭＳ 明朝" w:cs="ＭＳ Ｐゴシック" w:hint="eastAsia"/>
                <w:color w:val="000000"/>
                <w:kern w:val="0"/>
                <w:sz w:val="18"/>
                <w:szCs w:val="18"/>
              </w:rPr>
              <w:t>(重度障害者等包括支援の基準)</w:t>
            </w:r>
          </w:p>
          <w:p w:rsidR="00043A8B" w:rsidRPr="00F2440A" w:rsidRDefault="00F2440A" w:rsidP="00F2440A">
            <w:pPr>
              <w:pStyle w:val="title10"/>
              <w:shd w:val="clear" w:color="auto" w:fill="FFFFFF"/>
              <w:spacing w:before="0" w:beforeAutospacing="0" w:after="0" w:afterAutospacing="0"/>
              <w:ind w:left="318" w:hangingChars="200" w:hanging="318"/>
              <w:rPr>
                <w:rStyle w:val="cm30"/>
                <w:rFonts w:ascii="ＭＳ 明朝" w:eastAsia="ＭＳ 明朝" w:hAnsi="ＭＳ 明朝"/>
                <w:color w:val="000000"/>
                <w:sz w:val="18"/>
                <w:szCs w:val="18"/>
              </w:rPr>
            </w:pPr>
            <w:r w:rsidRPr="007857C6">
              <w:rPr>
                <w:rFonts w:ascii="ＭＳ 明朝" w:eastAsia="ＭＳ 明朝" w:hAnsi="ＭＳ 明朝" w:hint="eastAsia"/>
                <w:color w:val="000000"/>
                <w:sz w:val="18"/>
                <w:szCs w:val="18"/>
              </w:rPr>
              <w:t xml:space="preserve">第7条　</w:t>
            </w:r>
            <w:r w:rsidRPr="005F1149">
              <w:rPr>
                <w:rFonts w:ascii="ＭＳ 明朝" w:eastAsia="ＭＳ 明朝" w:hAnsi="ＭＳ 明朝" w:hint="eastAsia"/>
                <w:sz w:val="18"/>
                <w:szCs w:val="18"/>
              </w:rPr>
              <w:t>条例</w:t>
            </w:r>
            <w:r w:rsidRPr="007857C6">
              <w:rPr>
                <w:rFonts w:ascii="ＭＳ 明朝" w:eastAsia="ＭＳ 明朝" w:hAnsi="ＭＳ 明朝" w:hint="eastAsia"/>
                <w:color w:val="000000"/>
                <w:sz w:val="18"/>
                <w:szCs w:val="18"/>
              </w:rPr>
              <w:t>に定めるもののほか、重度障害者等包括支援に係る指定基準は、</w:t>
            </w:r>
            <w:r w:rsidRPr="005F1149">
              <w:rPr>
                <w:rFonts w:ascii="ＭＳ 明朝" w:eastAsia="ＭＳ 明朝" w:hAnsi="ＭＳ 明朝" w:hint="eastAsia"/>
                <w:sz w:val="18"/>
                <w:szCs w:val="18"/>
              </w:rPr>
              <w:t>別表第5</w:t>
            </w:r>
            <w:r w:rsidRPr="007857C6">
              <w:rPr>
                <w:rFonts w:ascii="ＭＳ 明朝" w:eastAsia="ＭＳ 明朝" w:hAnsi="ＭＳ 明朝" w:hint="eastAsia"/>
                <w:color w:val="000000"/>
                <w:sz w:val="18"/>
                <w:szCs w:val="18"/>
              </w:rPr>
              <w:t>のとおりとする。</w:t>
            </w:r>
          </w:p>
          <w:p w:rsidR="007857C6" w:rsidRDefault="007857C6" w:rsidP="00227F61">
            <w:pPr>
              <w:widowControl/>
              <w:shd w:val="clear" w:color="auto" w:fill="FFFFFF"/>
              <w:ind w:left="780"/>
              <w:jc w:val="left"/>
              <w:rPr>
                <w:rFonts w:asciiTheme="minorEastAsia" w:hAnsiTheme="minorEastAsia" w:cs="ＭＳ Ｐゴシック"/>
                <w:color w:val="000000"/>
                <w:kern w:val="0"/>
                <w:sz w:val="18"/>
                <w:szCs w:val="18"/>
              </w:rPr>
            </w:pPr>
          </w:p>
          <w:p w:rsidR="00227F61" w:rsidRDefault="00227F61" w:rsidP="00227F61">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B80CB8" w:rsidRDefault="00B80CB8" w:rsidP="00227F61">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B80CB8" w:rsidRDefault="00B80CB8" w:rsidP="00227F61">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B80CB8" w:rsidRDefault="00B80CB8" w:rsidP="00227F61">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B80CB8" w:rsidRDefault="00B80CB8" w:rsidP="00227F61">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B80CB8" w:rsidRDefault="00B80CB8" w:rsidP="00227F61">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B80CB8" w:rsidRDefault="00B80CB8" w:rsidP="00B80CB8">
            <w:pPr>
              <w:pStyle w:val="num46"/>
              <w:shd w:val="clear" w:color="auto" w:fill="FFFFFF"/>
              <w:spacing w:before="0" w:beforeAutospacing="0" w:after="0" w:afterAutospacing="0"/>
              <w:ind w:left="0" w:firstLine="0"/>
              <w:rPr>
                <w:rStyle w:val="num57"/>
                <w:rFonts w:asciiTheme="minorEastAsia" w:eastAsiaTheme="minorEastAsia" w:hAnsiTheme="minorEastAsia"/>
                <w:color w:val="000000"/>
                <w:sz w:val="18"/>
                <w:szCs w:val="18"/>
              </w:rPr>
            </w:pPr>
          </w:p>
          <w:p w:rsidR="007857C6" w:rsidRDefault="007857C6" w:rsidP="00227F61">
            <w:pPr>
              <w:pStyle w:val="num46"/>
              <w:shd w:val="clear" w:color="auto" w:fill="FFFFFF"/>
              <w:spacing w:before="0" w:beforeAutospacing="0" w:after="0" w:afterAutospacing="0"/>
              <w:rPr>
                <w:rStyle w:val="num57"/>
                <w:rFonts w:asciiTheme="minorEastAsia" w:eastAsiaTheme="minorEastAsia" w:hAnsiTheme="minorEastAsia"/>
                <w:color w:val="000000"/>
                <w:sz w:val="18"/>
                <w:szCs w:val="18"/>
              </w:rPr>
            </w:pPr>
          </w:p>
          <w:p w:rsidR="00DA4443" w:rsidRDefault="00DA4443" w:rsidP="007857C6">
            <w:pPr>
              <w:pStyle w:val="aa"/>
              <w:rPr>
                <w:rFonts w:asciiTheme="minorEastAsia" w:hAnsiTheme="minorEastAsia"/>
                <w:sz w:val="18"/>
                <w:szCs w:val="18"/>
              </w:rPr>
            </w:pPr>
          </w:p>
          <w:p w:rsidR="007857C6" w:rsidRPr="007857C6" w:rsidRDefault="007857C6" w:rsidP="007857C6">
            <w:pPr>
              <w:pStyle w:val="aa"/>
              <w:rPr>
                <w:rFonts w:asciiTheme="minorEastAsia" w:hAnsiTheme="minorEastAsia"/>
                <w:sz w:val="18"/>
                <w:szCs w:val="18"/>
              </w:rPr>
            </w:pPr>
            <w:r w:rsidRPr="007857C6">
              <w:rPr>
                <w:rFonts w:asciiTheme="minorEastAsia" w:hAnsiTheme="minorEastAsia" w:hint="eastAsia"/>
                <w:sz w:val="18"/>
                <w:szCs w:val="18"/>
              </w:rPr>
              <w:t>別表第5(第7条関係)</w:t>
            </w:r>
          </w:p>
          <w:tbl>
            <w:tblPr>
              <w:tblW w:w="0" w:type="auto"/>
              <w:tblCellMar>
                <w:top w:w="15" w:type="dxa"/>
                <w:left w:w="15" w:type="dxa"/>
                <w:bottom w:w="15" w:type="dxa"/>
                <w:right w:w="15" w:type="dxa"/>
              </w:tblCellMar>
              <w:tblLook w:val="04A0" w:firstRow="1" w:lastRow="0" w:firstColumn="1" w:lastColumn="0" w:noHBand="0" w:noVBand="1"/>
            </w:tblPr>
            <w:tblGrid>
              <w:gridCol w:w="978"/>
              <w:gridCol w:w="5133"/>
            </w:tblGrid>
            <w:tr w:rsidR="007857C6" w:rsidRPr="007857C6" w:rsidTr="007857C6">
              <w:trPr>
                <w:tblHeader/>
              </w:trPr>
              <w:tc>
                <w:tcPr>
                  <w:tcW w:w="800" w:type="pct"/>
                  <w:tcBorders>
                    <w:top w:val="nil"/>
                    <w:left w:val="nil"/>
                    <w:bottom w:val="nil"/>
                    <w:right w:val="nil"/>
                  </w:tcBorders>
                  <w:tcMar>
                    <w:top w:w="0" w:type="dxa"/>
                    <w:left w:w="0" w:type="dxa"/>
                    <w:bottom w:w="0" w:type="dxa"/>
                    <w:right w:w="0"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p>
              </w:tc>
              <w:tc>
                <w:tcPr>
                  <w:tcW w:w="4200" w:type="pct"/>
                  <w:tcBorders>
                    <w:top w:val="nil"/>
                    <w:left w:val="nil"/>
                    <w:bottom w:val="nil"/>
                    <w:right w:val="nil"/>
                  </w:tcBorders>
                  <w:tcMar>
                    <w:top w:w="0" w:type="dxa"/>
                    <w:left w:w="0" w:type="dxa"/>
                    <w:bottom w:w="0" w:type="dxa"/>
                    <w:right w:w="0"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p>
              </w:tc>
            </w:tr>
            <w:tr w:rsidR="007857C6" w:rsidRPr="007857C6"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指定基準</w:t>
                  </w:r>
                </w:p>
              </w:tc>
            </w:tr>
            <w:tr w:rsidR="007857C6" w:rsidRPr="007857C6"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1　事業所ごとに、居宅介護等、生活介護、短期入所、自立訓練、就労移行支援、就労継続支援</w:t>
                  </w:r>
                  <w:r w:rsidR="00AC365C">
                    <w:rPr>
                      <w:rFonts w:asciiTheme="minorEastAsia" w:hAnsiTheme="minorEastAsia" w:hint="eastAsia"/>
                      <w:sz w:val="18"/>
                      <w:szCs w:val="18"/>
                    </w:rPr>
                    <w:t>、就労定着支援、自立生活援助</w:t>
                  </w:r>
                  <w:r w:rsidRPr="007857C6">
                    <w:rPr>
                      <w:rFonts w:asciiTheme="minorEastAsia" w:hAnsiTheme="minorEastAsia" w:hint="eastAsia"/>
                      <w:sz w:val="18"/>
                      <w:szCs w:val="18"/>
                    </w:rPr>
                    <w:t>及び共同生活援助を行う事業者又は障害者支援施設として法第29条第1項の指定を受けるために必要な従業者を置くとともに、サービス提供責任者を1人以上置くこと。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2　サービス提供責任者は、知事が別に定める者をもって充てること。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3　管理者は、事業所の管理上支障がない場合は、事業所の他の職務に従事し、又は同一敷地内にある他の事業所、施設等の職務に従事することができること。</w:t>
                  </w:r>
                </w:p>
              </w:tc>
            </w:tr>
            <w:tr w:rsidR="007857C6" w:rsidRPr="007857C6"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設備</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居宅介護等、生活介護、短期入所、自立訓練、就労移行支援、就労継続支援</w:t>
                  </w:r>
                  <w:r w:rsidR="00AC365C" w:rsidRPr="00AC365C">
                    <w:rPr>
                      <w:rFonts w:asciiTheme="minorEastAsia" w:hAnsiTheme="minorEastAsia" w:hint="eastAsia"/>
                      <w:sz w:val="18"/>
                      <w:szCs w:val="18"/>
                    </w:rPr>
                    <w:t>、就労定着支援、自立生活援助</w:t>
                  </w:r>
                  <w:r w:rsidRPr="007857C6">
                    <w:rPr>
                      <w:rFonts w:asciiTheme="minorEastAsia" w:hAnsiTheme="minorEastAsia" w:hint="eastAsia"/>
                      <w:sz w:val="18"/>
                      <w:szCs w:val="18"/>
                    </w:rPr>
                    <w:t>及び共同生活援助を行う事業者又は障害者支援施設として法第29条第1項の指定を受けるために必要な設備を有すること。</w:t>
                  </w:r>
                </w:p>
                <w:p w:rsidR="00752E4E" w:rsidRPr="00AC365C" w:rsidRDefault="00752E4E" w:rsidP="00B94C55">
                  <w:pPr>
                    <w:pStyle w:val="aa"/>
                    <w:framePr w:hSpace="142" w:wrap="around" w:hAnchor="margin" w:x="198" w:y="765"/>
                    <w:rPr>
                      <w:rFonts w:asciiTheme="minorEastAsia" w:hAnsiTheme="minorEastAsia"/>
                      <w:sz w:val="18"/>
                      <w:szCs w:val="18"/>
                    </w:rPr>
                  </w:pPr>
                </w:p>
              </w:tc>
            </w:tr>
            <w:tr w:rsidR="007857C6" w:rsidRPr="007857C6"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Default="007857C6" w:rsidP="00B94C55">
                  <w:pPr>
                    <w:pStyle w:val="aa"/>
                    <w:framePr w:hSpace="142" w:wrap="around" w:hAnchor="margin" w:x="198" w:y="765"/>
                    <w:rPr>
                      <w:rFonts w:asciiTheme="minorEastAsia" w:hAnsiTheme="minorEastAsia"/>
                      <w:sz w:val="18"/>
                      <w:szCs w:val="18"/>
                    </w:rPr>
                  </w:pPr>
                  <w:r w:rsidRPr="00AC365C">
                    <w:rPr>
                      <w:rFonts w:asciiTheme="minorEastAsia" w:hAnsiTheme="minorEastAsia" w:hint="eastAsia"/>
                      <w:sz w:val="18"/>
                      <w:szCs w:val="18"/>
                    </w:rPr>
                    <w:t>別表第1</w:t>
                  </w:r>
                  <w:r w:rsidRPr="007857C6">
                    <w:rPr>
                      <w:rFonts w:asciiTheme="minorEastAsia" w:hAnsiTheme="minorEastAsia" w:hint="eastAsia"/>
                      <w:sz w:val="18"/>
                      <w:szCs w:val="18"/>
                    </w:rPr>
                    <w:t>サービスの開始及び終了の項に掲げる基準を満たすこと。</w:t>
                  </w:r>
                </w:p>
                <w:p w:rsidR="00752E4E" w:rsidRPr="009F0297" w:rsidRDefault="00752E4E" w:rsidP="00B94C55">
                  <w:pPr>
                    <w:pStyle w:val="p17"/>
                    <w:framePr w:hSpace="142" w:wrap="around" w:hAnchor="margin" w:x="198" w:y="765"/>
                    <w:spacing w:before="0" w:beforeAutospacing="0" w:after="0" w:afterAutospacing="0"/>
                    <w:rPr>
                      <w:rStyle w:val="cm44"/>
                      <w:b/>
                      <w:color w:val="000000"/>
                      <w:sz w:val="18"/>
                      <w:szCs w:val="18"/>
                    </w:rPr>
                  </w:pPr>
                  <w:r w:rsidRPr="00862D2C">
                    <w:rPr>
                      <w:rStyle w:val="cm44"/>
                      <w:rFonts w:hint="eastAsia"/>
                      <w:b/>
                      <w:color w:val="FF0000"/>
                      <w:sz w:val="18"/>
                      <w:szCs w:val="18"/>
                    </w:rPr>
                    <w:t>＜</w:t>
                  </w:r>
                  <w:r w:rsidRPr="00862D2C">
                    <w:rPr>
                      <w:rFonts w:hint="eastAsia"/>
                      <w:b/>
                      <w:color w:val="FF0000"/>
                      <w:sz w:val="18"/>
                      <w:szCs w:val="18"/>
                    </w:rPr>
                    <w:t>別表第1</w:t>
                  </w:r>
                  <w:r w:rsidR="00934E19" w:rsidRPr="00862D2C">
                    <w:rPr>
                      <w:rStyle w:val="cm44"/>
                      <w:rFonts w:hint="eastAsia"/>
                      <w:b/>
                      <w:color w:val="FF0000"/>
                      <w:sz w:val="18"/>
                      <w:szCs w:val="18"/>
                    </w:rPr>
                    <w:t>サ</w:t>
                  </w:r>
                  <w:r w:rsidR="00934E19" w:rsidRPr="00934E19">
                    <w:rPr>
                      <w:rStyle w:val="cm44"/>
                      <w:rFonts w:hint="eastAsia"/>
                      <w:b/>
                      <w:color w:val="FF0000"/>
                      <w:sz w:val="18"/>
                      <w:szCs w:val="18"/>
                    </w:rPr>
                    <w:t>ービスの開始及び終了</w:t>
                  </w:r>
                  <w:r w:rsidRPr="009F0297">
                    <w:rPr>
                      <w:rStyle w:val="cm44"/>
                      <w:rFonts w:hint="eastAsia"/>
                      <w:b/>
                      <w:color w:val="FF0000"/>
                      <w:sz w:val="18"/>
                      <w:szCs w:val="18"/>
                    </w:rPr>
                    <w:t>の項に掲げる基準＞</w:t>
                  </w:r>
                </w:p>
                <w:p w:rsidR="00934E19" w:rsidRPr="001F566E" w:rsidRDefault="00934E19"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1　利用申込者及び利用者に対する説明、書面の交付等については、障がいの特性に応じた適切な配慮をすること。</w:t>
                  </w:r>
                </w:p>
                <w:p w:rsidR="00934E19" w:rsidRPr="001F566E" w:rsidRDefault="00934E19"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2　サービスの利用の申込みがあった場合は、利用申込者の提示する受給者証によって、支給決定の有無、支給決定の有効期間、支給量等を確かめること。</w:t>
                  </w:r>
                </w:p>
                <w:p w:rsidR="00934E19" w:rsidRPr="001F566E" w:rsidRDefault="00934E19"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3　サービスの利用に係る契約を締結し、又は変更したときは、サービスの内容、提供することとしたサービスの量その他の必要な事項を遅滞なく市町村に報告すること。</w:t>
                  </w:r>
                </w:p>
                <w:p w:rsidR="00934E19" w:rsidRPr="001F566E" w:rsidRDefault="00934E19"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4　支給決定を受けた支給量を超えて利用者にサービスを提供しないこと。</w:t>
                  </w:r>
                </w:p>
                <w:p w:rsidR="00934E19" w:rsidRPr="001F566E" w:rsidRDefault="00934E19"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5　サービスを提供するときは、提供するサービスの内容及び量その他の必要な事項を利用者の受給者証に記載すること。</w:t>
                  </w:r>
                </w:p>
                <w:p w:rsidR="00934E19" w:rsidRPr="001F566E" w:rsidRDefault="00934E19"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lastRenderedPageBreak/>
                    <w:t>6　市町村又は一般相談支援事業若しくは特定相談支援事業を行う者が行うサービスの利用についての連絡調整に、できる限り協力すること。</w:t>
                  </w:r>
                </w:p>
                <w:p w:rsidR="00934E19" w:rsidRPr="001F566E" w:rsidRDefault="00934E19"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7　支給決定を受けていない者から利用の申込みがあった場合は、その者の意向を踏まえて速やかに支給決定の申請が行われるよう必要な援助を行うこと。</w:t>
                  </w:r>
                </w:p>
                <w:p w:rsidR="00934E19" w:rsidRPr="001F566E" w:rsidRDefault="00934E19"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8　支給決定に通常要すべき標準的な期間を考慮し、支給決定の有効期間の終了に伴う支給決定の申請について、必要な援助を行うこと。</w:t>
                  </w:r>
                </w:p>
                <w:p w:rsidR="007857C6" w:rsidRDefault="00934E19" w:rsidP="00B94C55">
                  <w:pPr>
                    <w:pStyle w:val="aa"/>
                    <w:framePr w:hSpace="142" w:wrap="around" w:hAnchor="margin" w:x="198" w:y="765"/>
                    <w:ind w:left="159" w:hangingChars="100" w:hanging="159"/>
                    <w:rPr>
                      <w:rFonts w:asciiTheme="minorEastAsia" w:hAnsiTheme="minorEastAsia"/>
                      <w:sz w:val="18"/>
                      <w:szCs w:val="18"/>
                    </w:rPr>
                  </w:pPr>
                  <w:r w:rsidRPr="001F566E">
                    <w:rPr>
                      <w:rFonts w:ascii="ＭＳ Ｐ明朝" w:eastAsia="ＭＳ Ｐ明朝" w:hAnsi="ＭＳ Ｐ明朝" w:cs="ＭＳ Ｐゴシック" w:hint="eastAsia"/>
                      <w:color w:val="000000"/>
                      <w:kern w:val="0"/>
                      <w:sz w:val="18"/>
                      <w:szCs w:val="18"/>
                    </w:rPr>
                    <w:t>9　サービスの提供を終了するときは、利用者及びその家族に対して適切な援助を行うとともに、保健医療サービス又は福祉サービスを提供する者との密接な連携に努めること。</w:t>
                  </w: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857C6" w:rsidRDefault="007857C6" w:rsidP="00B94C55">
                  <w:pPr>
                    <w:pStyle w:val="aa"/>
                    <w:framePr w:hSpace="142" w:wrap="around" w:hAnchor="margin" w:x="198" w:y="765"/>
                    <w:rPr>
                      <w:rFonts w:asciiTheme="minorEastAsia" w:hAnsiTheme="minorEastAsia"/>
                      <w:sz w:val="18"/>
                      <w:szCs w:val="18"/>
                    </w:rPr>
                  </w:pPr>
                </w:p>
                <w:p w:rsidR="00752E4E" w:rsidRPr="007857C6" w:rsidRDefault="00752E4E" w:rsidP="00B94C55">
                  <w:pPr>
                    <w:pStyle w:val="aa"/>
                    <w:framePr w:hSpace="142" w:wrap="around" w:hAnchor="margin" w:x="198" w:y="765"/>
                    <w:rPr>
                      <w:rFonts w:asciiTheme="minorEastAsia" w:hAnsiTheme="minorEastAsia"/>
                      <w:sz w:val="18"/>
                      <w:szCs w:val="18"/>
                    </w:rPr>
                  </w:pPr>
                </w:p>
              </w:tc>
            </w:tr>
            <w:tr w:rsidR="007857C6" w:rsidRPr="007857C6"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lastRenderedPageBreak/>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Default="007857C6" w:rsidP="00B94C55">
                  <w:pPr>
                    <w:pStyle w:val="aa"/>
                    <w:framePr w:hSpace="142" w:wrap="around" w:hAnchor="margin" w:x="198" w:y="765"/>
                    <w:rPr>
                      <w:rFonts w:asciiTheme="minorEastAsia" w:hAnsiTheme="minorEastAsia"/>
                      <w:sz w:val="18"/>
                      <w:szCs w:val="18"/>
                    </w:rPr>
                  </w:pPr>
                  <w:r w:rsidRPr="00AC365C">
                    <w:rPr>
                      <w:rFonts w:asciiTheme="minorEastAsia" w:hAnsiTheme="minorEastAsia" w:hint="eastAsia"/>
                      <w:sz w:val="18"/>
                      <w:szCs w:val="18"/>
                    </w:rPr>
                    <w:t>別表第1</w:t>
                  </w:r>
                  <w:r w:rsidRPr="007857C6">
                    <w:rPr>
                      <w:rFonts w:asciiTheme="minorEastAsia" w:hAnsiTheme="minorEastAsia" w:hint="eastAsia"/>
                      <w:sz w:val="18"/>
                      <w:szCs w:val="18"/>
                    </w:rPr>
                    <w:t>個別支援計画の項に掲げる基準を満たすこと。</w:t>
                  </w:r>
                </w:p>
                <w:p w:rsidR="00934E19" w:rsidRPr="009F0297" w:rsidRDefault="00934E19" w:rsidP="00B94C55">
                  <w:pPr>
                    <w:pStyle w:val="p17"/>
                    <w:framePr w:hSpace="142" w:wrap="around" w:hAnchor="margin" w:x="198" w:y="765"/>
                    <w:spacing w:before="0" w:beforeAutospacing="0" w:after="0" w:afterAutospacing="0"/>
                    <w:rPr>
                      <w:rStyle w:val="cm44"/>
                      <w:b/>
                      <w:color w:val="000000"/>
                      <w:sz w:val="18"/>
                      <w:szCs w:val="18"/>
                    </w:rPr>
                  </w:pPr>
                  <w:r w:rsidRPr="00AC365C">
                    <w:rPr>
                      <w:rStyle w:val="cm44"/>
                      <w:rFonts w:hint="eastAsia"/>
                      <w:b/>
                      <w:color w:val="FF0000"/>
                      <w:sz w:val="18"/>
                      <w:szCs w:val="18"/>
                    </w:rPr>
                    <w:t>＜</w:t>
                  </w:r>
                  <w:r w:rsidRPr="00AC365C">
                    <w:rPr>
                      <w:rFonts w:hint="eastAsia"/>
                      <w:b/>
                      <w:color w:val="FF0000"/>
                      <w:sz w:val="18"/>
                      <w:szCs w:val="18"/>
                    </w:rPr>
                    <w:t>別表第1</w:t>
                  </w:r>
                  <w:r w:rsidRPr="00934E19">
                    <w:rPr>
                      <w:rStyle w:val="cm44"/>
                      <w:rFonts w:hint="eastAsia"/>
                      <w:b/>
                      <w:color w:val="FF0000"/>
                      <w:sz w:val="18"/>
                      <w:szCs w:val="18"/>
                    </w:rPr>
                    <w:t>個別支援計画</w:t>
                  </w:r>
                  <w:r w:rsidRPr="009F0297">
                    <w:rPr>
                      <w:rStyle w:val="cm44"/>
                      <w:rFonts w:hint="eastAsia"/>
                      <w:b/>
                      <w:color w:val="FF0000"/>
                      <w:sz w:val="18"/>
                      <w:szCs w:val="18"/>
                    </w:rPr>
                    <w:t>の項に掲げる基準＞</w:t>
                  </w:r>
                </w:p>
                <w:p w:rsidR="00934E19" w:rsidRPr="001F566E" w:rsidRDefault="00934E19"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1　サービス提供責任者に、計画の実施状況の把握を行わせること。</w:t>
                  </w:r>
                </w:p>
                <w:p w:rsidR="00934E19" w:rsidRPr="001F566E" w:rsidRDefault="00934E19"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2　計画は、少なくとも6月に1回以上点検し、必要に応じて変更を行うこと。</w:t>
                  </w:r>
                </w:p>
                <w:p w:rsidR="00934E19" w:rsidRDefault="00934E19"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3　計画の変更については、計画の作成に準ずること。</w:t>
                  </w:r>
                </w:p>
                <w:p w:rsidR="007857C6" w:rsidRPr="00934E19" w:rsidRDefault="007857C6" w:rsidP="00B94C55">
                  <w:pPr>
                    <w:pStyle w:val="aa"/>
                    <w:framePr w:hSpace="142" w:wrap="around" w:hAnchor="margin" w:x="198" w:y="765"/>
                    <w:rPr>
                      <w:rFonts w:asciiTheme="minorEastAsia" w:hAnsiTheme="minorEastAsia"/>
                      <w:sz w:val="18"/>
                      <w:szCs w:val="18"/>
                    </w:rPr>
                  </w:pPr>
                </w:p>
                <w:p w:rsidR="007857C6" w:rsidRPr="00934E19" w:rsidRDefault="007857C6" w:rsidP="00B94C55">
                  <w:pPr>
                    <w:pStyle w:val="aa"/>
                    <w:framePr w:hSpace="142" w:wrap="around" w:hAnchor="margin" w:x="198" w:y="765"/>
                    <w:rPr>
                      <w:rFonts w:asciiTheme="minorEastAsia" w:hAnsiTheme="minorEastAsia"/>
                      <w:sz w:val="18"/>
                      <w:szCs w:val="18"/>
                    </w:rPr>
                  </w:pPr>
                </w:p>
                <w:p w:rsidR="007857C6" w:rsidRPr="007857C6" w:rsidRDefault="007857C6" w:rsidP="00B94C55">
                  <w:pPr>
                    <w:pStyle w:val="aa"/>
                    <w:framePr w:hSpace="142" w:wrap="around" w:hAnchor="margin" w:x="198" w:y="765"/>
                    <w:rPr>
                      <w:rFonts w:asciiTheme="minorEastAsia" w:hAnsiTheme="minorEastAsia"/>
                      <w:sz w:val="18"/>
                      <w:szCs w:val="18"/>
                    </w:rPr>
                  </w:pPr>
                </w:p>
              </w:tc>
            </w:tr>
            <w:tr w:rsidR="007857C6" w:rsidRPr="007857C6"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lastRenderedPageBreak/>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1　利用者の心身の状況、その置かれている環境、他の保健医療サービス又は福祉サービスの利用状況等の把握に努めること。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3　従業者に身分を証する書類を携行させ、初回訪問時及び利用者等から求められたときは、これを提示させること。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4　利用者等から徴収できる費用は、サービスに要する費用のほか、当該金銭の使途が直接利用者の便益を向上させるものであって、当該利用者等から徴収することが適当であるものに限ること。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5　利用者等から交通費その他の費用を徴収するときは、あらかじめ利用者等に対し、その使途及び額並びに費用を徴収する理由を記載した書面を示して説明を行い、利用者等の同意を得ること。ただし、次号及び第7号に規定するサービスに係る費用の徴収については、この限りでない。</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6　介護給付費が支払われるサービスの提供に対する対価については、基準額とすること。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7　介護給付費が支払われないサービスの提供に対する対価については、基準額との間に不合理な差額が生じないようにすること。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8　利用者等から費用を徴収した場合は、当該費用に係る領収証を当該利用者等に対し交付すること。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9　法第29条第4項の規定により利用者に代わって介護給付費の支払を受けた場合は、利用者等に対し、当該利用者等に係る介護給付費の額を通知すること。</w:t>
                  </w:r>
                </w:p>
                <w:p w:rsid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10　介護給付費が支払われないサービスを提供した場合は、その提供したサービスの内容、徴収した費用の額その他必要と認められる事項を記載したサービス提供証明書を利用者等に交付すること。</w:t>
                  </w:r>
                </w:p>
                <w:p w:rsidR="002529E3" w:rsidRPr="002529E3" w:rsidRDefault="002529E3" w:rsidP="00B94C55">
                  <w:pPr>
                    <w:pStyle w:val="aa"/>
                    <w:framePr w:hSpace="142" w:wrap="around" w:hAnchor="margin" w:x="198" w:y="765"/>
                    <w:rPr>
                      <w:rFonts w:asciiTheme="minorEastAsia" w:hAnsiTheme="minorEastAsia"/>
                      <w:color w:val="FF0000"/>
                      <w:sz w:val="18"/>
                      <w:szCs w:val="18"/>
                    </w:rPr>
                  </w:pPr>
                  <w:r w:rsidRPr="002529E3">
                    <w:rPr>
                      <w:rFonts w:asciiTheme="minorEastAsia" w:hAnsiTheme="minorEastAsia" w:hint="eastAsia"/>
                      <w:color w:val="FF0000"/>
                      <w:sz w:val="18"/>
                      <w:szCs w:val="18"/>
                    </w:rPr>
                    <w:t>11　虐待の防止のための対策を検討する委員会を定期的に開催するとともに、その結果について、従業者に周知徹底を図ること。なお、委員会は、テレビ電話装置等を活用して開催することができる。</w:t>
                  </w:r>
                </w:p>
                <w:p w:rsidR="002529E3" w:rsidRPr="002529E3" w:rsidRDefault="002529E3" w:rsidP="00B94C55">
                  <w:pPr>
                    <w:pStyle w:val="aa"/>
                    <w:framePr w:hSpace="142" w:wrap="around" w:hAnchor="margin" w:x="198" w:y="765"/>
                    <w:rPr>
                      <w:rFonts w:asciiTheme="minorEastAsia" w:hAnsiTheme="minorEastAsia"/>
                      <w:color w:val="FF0000"/>
                      <w:sz w:val="18"/>
                      <w:szCs w:val="18"/>
                    </w:rPr>
                  </w:pPr>
                  <w:r w:rsidRPr="002529E3">
                    <w:rPr>
                      <w:rFonts w:asciiTheme="minorEastAsia" w:hAnsiTheme="minorEastAsia" w:hint="eastAsia"/>
                      <w:color w:val="FF0000"/>
                      <w:sz w:val="18"/>
                      <w:szCs w:val="18"/>
                    </w:rPr>
                    <w:t>12　身体的拘束等の適正化を図るため、次に掲げる措置を講ずること。</w:t>
                  </w:r>
                </w:p>
                <w:p w:rsidR="002529E3" w:rsidRPr="002529E3" w:rsidRDefault="002529E3" w:rsidP="00B94C55">
                  <w:pPr>
                    <w:pStyle w:val="aa"/>
                    <w:framePr w:hSpace="142" w:wrap="around" w:hAnchor="margin" w:x="198" w:y="765"/>
                    <w:rPr>
                      <w:rFonts w:asciiTheme="minorEastAsia" w:hAnsiTheme="minorEastAsia"/>
                      <w:color w:val="FF0000"/>
                      <w:sz w:val="18"/>
                      <w:szCs w:val="18"/>
                    </w:rPr>
                  </w:pPr>
                  <w:r w:rsidRPr="002529E3">
                    <w:rPr>
                      <w:rFonts w:asciiTheme="minorEastAsia" w:hAnsiTheme="minorEastAsia" w:hint="eastAsia"/>
                      <w:color w:val="FF0000"/>
                      <w:sz w:val="18"/>
                      <w:szCs w:val="18"/>
                    </w:rPr>
                    <w:t>(1)　身体的拘束等の適正化のための対策を検討する委員会を定期的に</w:t>
                  </w:r>
                  <w:r w:rsidRPr="002529E3">
                    <w:rPr>
                      <w:rFonts w:asciiTheme="minorEastAsia" w:hAnsiTheme="minorEastAsia" w:hint="eastAsia"/>
                      <w:color w:val="FF0000"/>
                      <w:sz w:val="18"/>
                      <w:szCs w:val="18"/>
                    </w:rPr>
                    <w:lastRenderedPageBreak/>
                    <w:t>開催するとともに、その結果について、従業者に周知徹底を図ること。なお、委員会は、テレビ電話装置等を活用して開催することができる。</w:t>
                  </w:r>
                </w:p>
                <w:p w:rsidR="002529E3" w:rsidRPr="002529E3" w:rsidRDefault="002529E3" w:rsidP="00B94C55">
                  <w:pPr>
                    <w:pStyle w:val="aa"/>
                    <w:framePr w:hSpace="142" w:wrap="around" w:hAnchor="margin" w:x="198" w:y="765"/>
                    <w:rPr>
                      <w:rFonts w:asciiTheme="minorEastAsia" w:hAnsiTheme="minorEastAsia"/>
                      <w:color w:val="FF0000"/>
                      <w:sz w:val="18"/>
                      <w:szCs w:val="18"/>
                    </w:rPr>
                  </w:pPr>
                  <w:r w:rsidRPr="002529E3">
                    <w:rPr>
                      <w:rFonts w:asciiTheme="minorEastAsia" w:hAnsiTheme="minorEastAsia" w:hint="eastAsia"/>
                      <w:color w:val="FF0000"/>
                      <w:sz w:val="18"/>
                      <w:szCs w:val="18"/>
                    </w:rPr>
                    <w:t>(2)　身体的拘束等の適正化のための指針を整備すること。</w:t>
                  </w:r>
                </w:p>
                <w:p w:rsidR="002529E3" w:rsidRPr="002529E3" w:rsidRDefault="002529E3" w:rsidP="00B94C55">
                  <w:pPr>
                    <w:pStyle w:val="aa"/>
                    <w:framePr w:hSpace="142" w:wrap="around" w:hAnchor="margin" w:x="198" w:y="765"/>
                    <w:rPr>
                      <w:rFonts w:asciiTheme="minorEastAsia" w:hAnsiTheme="minorEastAsia"/>
                      <w:color w:val="FF0000"/>
                      <w:sz w:val="18"/>
                      <w:szCs w:val="18"/>
                    </w:rPr>
                  </w:pPr>
                  <w:r w:rsidRPr="002529E3">
                    <w:rPr>
                      <w:rFonts w:asciiTheme="minorEastAsia" w:hAnsiTheme="minorEastAsia" w:hint="eastAsia"/>
                      <w:color w:val="FF0000"/>
                      <w:sz w:val="18"/>
                      <w:szCs w:val="18"/>
                    </w:rPr>
                    <w:t>(3)　従業者に対し、身体的拘束等の適正化のための研修を定期的に実施すること。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1</w:t>
                  </w:r>
                  <w:r w:rsidR="002529E3">
                    <w:rPr>
                      <w:rFonts w:asciiTheme="minorEastAsia" w:hAnsiTheme="minorEastAsia"/>
                      <w:color w:val="FF0000"/>
                      <w:sz w:val="18"/>
                      <w:szCs w:val="18"/>
                    </w:rPr>
                    <w:t>3</w:t>
                  </w:r>
                  <w:r w:rsidRPr="007857C6">
                    <w:rPr>
                      <w:rFonts w:asciiTheme="minorEastAsia" w:hAnsiTheme="minorEastAsia" w:hint="eastAsia"/>
                      <w:sz w:val="18"/>
                      <w:szCs w:val="18"/>
                    </w:rPr>
                    <w:t xml:space="preserve">　従業者の清潔の保持及び健康状態について、必要な管理を行うこと。</w:t>
                  </w:r>
                </w:p>
                <w:p w:rsid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1</w:t>
                  </w:r>
                  <w:r w:rsidR="002529E3">
                    <w:rPr>
                      <w:rFonts w:asciiTheme="minorEastAsia" w:hAnsiTheme="minorEastAsia"/>
                      <w:color w:val="FF0000"/>
                      <w:sz w:val="18"/>
                      <w:szCs w:val="18"/>
                    </w:rPr>
                    <w:t>4</w:t>
                  </w:r>
                  <w:r w:rsidRPr="007857C6">
                    <w:rPr>
                      <w:rFonts w:asciiTheme="minorEastAsia" w:hAnsiTheme="minorEastAsia" w:hint="eastAsia"/>
                      <w:sz w:val="18"/>
                      <w:szCs w:val="18"/>
                    </w:rPr>
                    <w:t xml:space="preserve">　事業所の設備及び備品等について衛生的な管理に努めること。</w:t>
                  </w:r>
                </w:p>
                <w:p w:rsidR="002529E3" w:rsidRPr="002529E3" w:rsidRDefault="002529E3" w:rsidP="00B94C55">
                  <w:pPr>
                    <w:pStyle w:val="aa"/>
                    <w:framePr w:hSpace="142" w:wrap="around" w:hAnchor="margin" w:x="198" w:y="765"/>
                    <w:rPr>
                      <w:rFonts w:asciiTheme="minorEastAsia" w:hAnsiTheme="minorEastAsia"/>
                      <w:color w:val="FF0000"/>
                      <w:sz w:val="18"/>
                      <w:szCs w:val="18"/>
                    </w:rPr>
                  </w:pPr>
                  <w:r w:rsidRPr="002529E3">
                    <w:rPr>
                      <w:rFonts w:asciiTheme="minorEastAsia" w:hAnsiTheme="minorEastAsia" w:hint="eastAsia"/>
                      <w:color w:val="FF0000"/>
                      <w:sz w:val="18"/>
                      <w:szCs w:val="18"/>
                    </w:rPr>
                    <w:t>15　感染症、食中毒及び熱中症が発生し、又はまん延しないように、次に掲げる措置を講ずること。</w:t>
                  </w:r>
                </w:p>
                <w:p w:rsidR="002529E3" w:rsidRDefault="002529E3" w:rsidP="00B94C55">
                  <w:pPr>
                    <w:pStyle w:val="aa"/>
                    <w:framePr w:hSpace="142" w:wrap="around" w:hAnchor="margin" w:x="198" w:y="765"/>
                    <w:rPr>
                      <w:rFonts w:asciiTheme="minorEastAsia" w:hAnsiTheme="minorEastAsia"/>
                      <w:color w:val="FF0000"/>
                      <w:sz w:val="18"/>
                      <w:szCs w:val="18"/>
                    </w:rPr>
                  </w:pPr>
                  <w:r w:rsidRPr="002529E3">
                    <w:rPr>
                      <w:rFonts w:asciiTheme="minorEastAsia" w:hAnsiTheme="minorEastAsia" w:hint="eastAsia"/>
                      <w:color w:val="FF000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rsidR="002529E3" w:rsidRPr="002529E3" w:rsidRDefault="002529E3" w:rsidP="00B94C55">
                  <w:pPr>
                    <w:pStyle w:val="aa"/>
                    <w:framePr w:hSpace="142" w:wrap="around" w:hAnchor="margin" w:x="198" w:y="765"/>
                    <w:rPr>
                      <w:rFonts w:asciiTheme="minorEastAsia" w:hAnsiTheme="minorEastAsia"/>
                      <w:color w:val="FF0000"/>
                      <w:sz w:val="18"/>
                      <w:szCs w:val="18"/>
                    </w:rPr>
                  </w:pPr>
                  <w:r w:rsidRPr="002529E3">
                    <w:rPr>
                      <w:rFonts w:asciiTheme="minorEastAsia" w:hAnsiTheme="minorEastAsia" w:hint="eastAsia"/>
                      <w:color w:val="FF0000"/>
                      <w:sz w:val="18"/>
                      <w:szCs w:val="18"/>
                    </w:rPr>
                    <w:t>(2)　感染症、食中毒及び熱中症の予防及びまん延の防止のための指針を整備すること。</w:t>
                  </w:r>
                </w:p>
                <w:p w:rsidR="002529E3" w:rsidRPr="002529E3" w:rsidRDefault="002529E3" w:rsidP="00B94C55">
                  <w:pPr>
                    <w:pStyle w:val="aa"/>
                    <w:framePr w:hSpace="142" w:wrap="around" w:hAnchor="margin" w:x="198" w:y="765"/>
                    <w:rPr>
                      <w:rFonts w:asciiTheme="minorEastAsia" w:hAnsiTheme="minorEastAsia"/>
                      <w:color w:val="FF0000"/>
                      <w:sz w:val="18"/>
                      <w:szCs w:val="18"/>
                    </w:rPr>
                  </w:pPr>
                  <w:r w:rsidRPr="002529E3">
                    <w:rPr>
                      <w:rFonts w:asciiTheme="minorEastAsia" w:hAnsiTheme="minorEastAsia" w:hint="eastAsia"/>
                      <w:color w:val="FF0000"/>
                      <w:sz w:val="18"/>
                      <w:szCs w:val="18"/>
                    </w:rPr>
                    <w:t>(3)　従業者に対し、感染症、食中毒及び熱中症の予防及びまん延の防止のための研修及び訓練を定期的に実施すること。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1</w:t>
                  </w:r>
                  <w:r w:rsidR="002529E3">
                    <w:rPr>
                      <w:rFonts w:asciiTheme="minorEastAsia" w:hAnsiTheme="minorEastAsia"/>
                      <w:color w:val="FF0000"/>
                      <w:sz w:val="18"/>
                      <w:szCs w:val="18"/>
                    </w:rPr>
                    <w:t>6</w:t>
                  </w:r>
                  <w:r w:rsidRPr="007857C6">
                    <w:rPr>
                      <w:rFonts w:asciiTheme="minorEastAsia" w:hAnsiTheme="minorEastAsia" w:hint="eastAsia"/>
                      <w:sz w:val="18"/>
                      <w:szCs w:val="18"/>
                    </w:rPr>
                    <w:t xml:space="preserve">　事業所の見やすい場所に、運営規程の概要、従業者の勤務の体制その他の利用申込者のサービスの選択に資すると認められる重要事項を</w:t>
                  </w:r>
                  <w:r w:rsidR="002529E3" w:rsidRPr="002529E3">
                    <w:rPr>
                      <w:rFonts w:asciiTheme="minorEastAsia" w:hAnsiTheme="minorEastAsia" w:hint="eastAsia"/>
                      <w:color w:val="FF0000"/>
                      <w:sz w:val="18"/>
                      <w:szCs w:val="18"/>
                    </w:rPr>
                    <w:t>掲示し、又は掲示に代えてこれらの事項を記載した書面を事業所に備え付け、かつ、これをいつでも関係者に自由に閲覧させる</w:t>
                  </w:r>
                  <w:r w:rsidRPr="007857C6">
                    <w:rPr>
                      <w:rFonts w:asciiTheme="minorEastAsia" w:hAnsiTheme="minorEastAsia" w:hint="eastAsia"/>
                      <w:sz w:val="18"/>
                      <w:szCs w:val="18"/>
                    </w:rPr>
                    <w:t>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1</w:t>
                  </w:r>
                  <w:r w:rsidR="002529E3">
                    <w:rPr>
                      <w:rFonts w:asciiTheme="minorEastAsia" w:hAnsiTheme="minorEastAsia"/>
                      <w:color w:val="FF0000"/>
                      <w:sz w:val="18"/>
                      <w:szCs w:val="18"/>
                    </w:rPr>
                    <w:t>7</w:t>
                  </w:r>
                  <w:r w:rsidRPr="007857C6">
                    <w:rPr>
                      <w:rFonts w:asciiTheme="minorEastAsia" w:hAnsiTheme="minorEastAsia" w:hint="eastAsia"/>
                      <w:sz w:val="18"/>
                      <w:szCs w:val="18"/>
                    </w:rPr>
                    <w:t xml:space="preserve">　サービスを利用しようとする者が、適切かつ円滑に利用することができるように、サービスの内容に関する情報の提供を行うよう努めること。また、広告をする場合は、その内容を虚偽又は誇大なものとしない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1</w:t>
                  </w:r>
                  <w:r w:rsidR="002529E3" w:rsidRPr="002529E3">
                    <w:rPr>
                      <w:rFonts w:asciiTheme="minorEastAsia" w:hAnsiTheme="minorEastAsia"/>
                      <w:color w:val="FF0000"/>
                      <w:sz w:val="18"/>
                      <w:szCs w:val="18"/>
                    </w:rPr>
                    <w:t>8</w:t>
                  </w:r>
                  <w:r w:rsidRPr="007857C6">
                    <w:rPr>
                      <w:rFonts w:asciiTheme="minorEastAsia" w:hAnsiTheme="minorEastAsia" w:hint="eastAsia"/>
                      <w:sz w:val="18"/>
                      <w:szCs w:val="18"/>
                    </w:rPr>
                    <w:t xml:space="preserve">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1</w:t>
                  </w:r>
                  <w:r w:rsidR="002529E3">
                    <w:rPr>
                      <w:rFonts w:asciiTheme="minorEastAsia" w:hAnsiTheme="minorEastAsia"/>
                      <w:color w:val="FF0000"/>
                      <w:sz w:val="18"/>
                      <w:szCs w:val="18"/>
                    </w:rPr>
                    <w:t>9</w:t>
                  </w:r>
                  <w:r w:rsidRPr="007857C6">
                    <w:rPr>
                      <w:rFonts w:asciiTheme="minorEastAsia" w:hAnsiTheme="minorEastAsia" w:hint="eastAsia"/>
                      <w:sz w:val="18"/>
                      <w:szCs w:val="18"/>
                    </w:rPr>
                    <w:t xml:space="preserve">　利用者等からの連絡に随時対応できる体制を有していること。</w:t>
                  </w:r>
                </w:p>
                <w:p w:rsidR="007857C6" w:rsidRPr="007857C6" w:rsidRDefault="002529E3" w:rsidP="00B94C55">
                  <w:pPr>
                    <w:pStyle w:val="aa"/>
                    <w:framePr w:hSpace="142" w:wrap="around" w:hAnchor="margin" w:x="198" w:y="765"/>
                    <w:rPr>
                      <w:rFonts w:asciiTheme="minorEastAsia" w:hAnsiTheme="minorEastAsia"/>
                      <w:sz w:val="18"/>
                      <w:szCs w:val="18"/>
                    </w:rPr>
                  </w:pPr>
                  <w:r>
                    <w:rPr>
                      <w:rFonts w:asciiTheme="minorEastAsia" w:hAnsiTheme="minorEastAsia"/>
                      <w:color w:val="FF0000"/>
                      <w:sz w:val="18"/>
                      <w:szCs w:val="18"/>
                    </w:rPr>
                    <w:t>20</w:t>
                  </w:r>
                  <w:r w:rsidR="007857C6" w:rsidRPr="007857C6">
                    <w:rPr>
                      <w:rFonts w:asciiTheme="minorEastAsia" w:hAnsiTheme="minorEastAsia" w:hint="eastAsia"/>
                      <w:sz w:val="18"/>
                      <w:szCs w:val="18"/>
                    </w:rPr>
                    <w:t xml:space="preserve">　自ら又は第三者に委託することにより、2以上の障害福祉サービスを提供できる体制を有していること。</w:t>
                  </w:r>
                </w:p>
                <w:p w:rsidR="007857C6" w:rsidRPr="007857C6" w:rsidRDefault="002529E3" w:rsidP="00B94C55">
                  <w:pPr>
                    <w:pStyle w:val="aa"/>
                    <w:framePr w:hSpace="142" w:wrap="around" w:hAnchor="margin" w:x="198" w:y="765"/>
                    <w:rPr>
                      <w:rFonts w:asciiTheme="minorEastAsia" w:hAnsiTheme="minorEastAsia"/>
                      <w:sz w:val="18"/>
                      <w:szCs w:val="18"/>
                    </w:rPr>
                  </w:pPr>
                  <w:r>
                    <w:rPr>
                      <w:rFonts w:asciiTheme="minorEastAsia" w:hAnsiTheme="minorEastAsia"/>
                      <w:color w:val="FF0000"/>
                      <w:sz w:val="18"/>
                      <w:szCs w:val="18"/>
                    </w:rPr>
                    <w:t>21</w:t>
                  </w:r>
                  <w:r w:rsidR="007857C6" w:rsidRPr="007857C6">
                    <w:rPr>
                      <w:rFonts w:asciiTheme="minorEastAsia" w:hAnsiTheme="minorEastAsia" w:hint="eastAsia"/>
                      <w:sz w:val="18"/>
                      <w:szCs w:val="18"/>
                    </w:rPr>
                    <w:t xml:space="preserve">　主たる対象とする利用者に関する専門医を有する医療機関と協力</w:t>
                  </w:r>
                  <w:r w:rsidR="007857C6" w:rsidRPr="007857C6">
                    <w:rPr>
                      <w:rFonts w:asciiTheme="minorEastAsia" w:hAnsiTheme="minorEastAsia" w:hint="eastAsia"/>
                      <w:sz w:val="18"/>
                      <w:szCs w:val="18"/>
                    </w:rPr>
                    <w:lastRenderedPageBreak/>
                    <w:t>する体制を有していること。</w:t>
                  </w:r>
                </w:p>
                <w:p w:rsidR="007857C6" w:rsidRPr="007857C6" w:rsidRDefault="008E7B1E" w:rsidP="00B94C55">
                  <w:pPr>
                    <w:pStyle w:val="aa"/>
                    <w:framePr w:hSpace="142" w:wrap="around" w:hAnchor="margin" w:x="198" w:y="765"/>
                    <w:rPr>
                      <w:rFonts w:asciiTheme="minorEastAsia" w:hAnsiTheme="minorEastAsia"/>
                      <w:sz w:val="18"/>
                      <w:szCs w:val="18"/>
                    </w:rPr>
                  </w:pPr>
                  <w:r>
                    <w:rPr>
                      <w:rFonts w:asciiTheme="minorEastAsia" w:hAnsiTheme="minorEastAsia"/>
                      <w:color w:val="FF0000"/>
                      <w:sz w:val="18"/>
                      <w:szCs w:val="18"/>
                    </w:rPr>
                    <w:t>22</w:t>
                  </w:r>
                  <w:r w:rsidR="007857C6" w:rsidRPr="007857C6">
                    <w:rPr>
                      <w:rFonts w:asciiTheme="minorEastAsia" w:hAnsiTheme="minorEastAsia" w:hint="eastAsia"/>
                      <w:sz w:val="18"/>
                      <w:szCs w:val="18"/>
                    </w:rPr>
                    <w:t xml:space="preserve">　障害福祉サービスの提供に当たっては、当該障害福祉サービスを行う事業者として法第29条第1項の指定を受けるために必要な基準を満たすこと。</w:t>
                  </w:r>
                </w:p>
                <w:p w:rsidR="007857C6" w:rsidRPr="007857C6" w:rsidRDefault="008E7B1E" w:rsidP="00B94C55">
                  <w:pPr>
                    <w:pStyle w:val="aa"/>
                    <w:framePr w:hSpace="142" w:wrap="around" w:hAnchor="margin" w:x="198" w:y="765"/>
                    <w:rPr>
                      <w:rFonts w:asciiTheme="minorEastAsia" w:hAnsiTheme="minorEastAsia"/>
                      <w:sz w:val="18"/>
                      <w:szCs w:val="18"/>
                    </w:rPr>
                  </w:pPr>
                  <w:r>
                    <w:rPr>
                      <w:rFonts w:asciiTheme="minorEastAsia" w:hAnsiTheme="minorEastAsia"/>
                      <w:color w:val="FF0000"/>
                      <w:sz w:val="18"/>
                      <w:szCs w:val="18"/>
                    </w:rPr>
                    <w:t>23</w:t>
                  </w:r>
                  <w:r w:rsidR="007857C6" w:rsidRPr="007857C6">
                    <w:rPr>
                      <w:rFonts w:asciiTheme="minorEastAsia" w:hAnsiTheme="minorEastAsia" w:hint="eastAsia"/>
                      <w:sz w:val="18"/>
                      <w:szCs w:val="18"/>
                    </w:rPr>
                    <w:t xml:space="preserve">　従業者の同居の家族に対する居宅介護等の提供は、その従業者にはさせないこと。</w:t>
                  </w:r>
                </w:p>
                <w:p w:rsidR="007857C6" w:rsidRPr="007857C6" w:rsidRDefault="008E7B1E" w:rsidP="00B94C55">
                  <w:pPr>
                    <w:pStyle w:val="aa"/>
                    <w:framePr w:hSpace="142" w:wrap="around" w:hAnchor="margin" w:x="198" w:y="765"/>
                    <w:rPr>
                      <w:rFonts w:asciiTheme="minorEastAsia" w:hAnsiTheme="minorEastAsia"/>
                      <w:sz w:val="18"/>
                      <w:szCs w:val="18"/>
                    </w:rPr>
                  </w:pPr>
                  <w:r>
                    <w:rPr>
                      <w:rFonts w:asciiTheme="minorEastAsia" w:hAnsiTheme="minorEastAsia"/>
                      <w:color w:val="FF0000"/>
                      <w:sz w:val="18"/>
                      <w:szCs w:val="18"/>
                    </w:rPr>
                    <w:t>24</w:t>
                  </w:r>
                  <w:r w:rsidR="007857C6" w:rsidRPr="007857C6">
                    <w:rPr>
                      <w:rFonts w:asciiTheme="minorEastAsia" w:hAnsiTheme="minorEastAsia" w:hint="eastAsia"/>
                      <w:sz w:val="18"/>
                      <w:szCs w:val="18"/>
                    </w:rPr>
                    <w:t xml:space="preserve">　サービスの提供を行っているときに利用者に病状の急変が生じた場合その他必要な場合は、速やかに医療機関への連絡を行う等の必要な措置を講ずること。</w:t>
                  </w:r>
                </w:p>
                <w:p w:rsidR="007857C6" w:rsidRPr="007857C6" w:rsidRDefault="008E7B1E" w:rsidP="00B94C55">
                  <w:pPr>
                    <w:pStyle w:val="aa"/>
                    <w:framePr w:hSpace="142" w:wrap="around" w:hAnchor="margin" w:x="198" w:y="765"/>
                    <w:rPr>
                      <w:rFonts w:asciiTheme="minorEastAsia" w:hAnsiTheme="minorEastAsia"/>
                      <w:sz w:val="18"/>
                      <w:szCs w:val="18"/>
                    </w:rPr>
                  </w:pPr>
                  <w:r>
                    <w:rPr>
                      <w:rFonts w:asciiTheme="minorEastAsia" w:hAnsiTheme="minorEastAsia"/>
                      <w:color w:val="FF0000"/>
                      <w:sz w:val="18"/>
                      <w:szCs w:val="18"/>
                    </w:rPr>
                    <w:t>25</w:t>
                  </w:r>
                  <w:r w:rsidR="007857C6" w:rsidRPr="007857C6">
                    <w:rPr>
                      <w:rFonts w:asciiTheme="minorEastAsia" w:hAnsiTheme="minorEastAsia" w:hint="eastAsia"/>
                      <w:sz w:val="18"/>
                      <w:szCs w:val="18"/>
                    </w:rPr>
                    <w:t xml:space="preserve">　個別支援計画に基づき、利用者が自立した日常生活又は社会生活を営むことができるよう、当該利用者の身体その他の状況及びその置かれている環境に応じて、その者の支援を適切に行うとともに、サービスの提供が漫然かつ画一的なものとならないよう配慮すること。また、常にサービスの改善を図ること。</w:t>
                  </w:r>
                </w:p>
                <w:p w:rsidR="007857C6" w:rsidRPr="007857C6" w:rsidRDefault="008E7B1E" w:rsidP="00B94C55">
                  <w:pPr>
                    <w:pStyle w:val="aa"/>
                    <w:framePr w:hSpace="142" w:wrap="around" w:hAnchor="margin" w:x="198" w:y="765"/>
                    <w:rPr>
                      <w:rFonts w:asciiTheme="minorEastAsia" w:hAnsiTheme="minorEastAsia"/>
                      <w:sz w:val="18"/>
                      <w:szCs w:val="18"/>
                    </w:rPr>
                  </w:pPr>
                  <w:r>
                    <w:rPr>
                      <w:rFonts w:asciiTheme="minorEastAsia" w:hAnsiTheme="minorEastAsia"/>
                      <w:color w:val="FF0000"/>
                      <w:sz w:val="18"/>
                      <w:szCs w:val="18"/>
                    </w:rPr>
                    <w:t>26</w:t>
                  </w:r>
                  <w:r w:rsidR="007857C6" w:rsidRPr="007857C6">
                    <w:rPr>
                      <w:rFonts w:asciiTheme="minorEastAsia" w:hAnsiTheme="minorEastAsia" w:hint="eastAsia"/>
                      <w:sz w:val="18"/>
                      <w:szCs w:val="18"/>
                    </w:rPr>
                    <w:t xml:space="preserve">　懇切丁寧にサービスを提供することを旨とし、利用者等に対し、支援上必要な事項について、理解しやすいように説明を行うこと。</w:t>
                  </w:r>
                </w:p>
                <w:p w:rsidR="007857C6" w:rsidRPr="007857C6" w:rsidRDefault="008E7B1E" w:rsidP="00B94C55">
                  <w:pPr>
                    <w:pStyle w:val="aa"/>
                    <w:framePr w:hSpace="142" w:wrap="around" w:hAnchor="margin" w:x="198" w:y="765"/>
                    <w:rPr>
                      <w:rFonts w:asciiTheme="minorEastAsia" w:hAnsiTheme="minorEastAsia"/>
                      <w:sz w:val="18"/>
                      <w:szCs w:val="18"/>
                    </w:rPr>
                  </w:pPr>
                  <w:r>
                    <w:rPr>
                      <w:rFonts w:asciiTheme="minorEastAsia" w:hAnsiTheme="minorEastAsia"/>
                      <w:color w:val="FF0000"/>
                      <w:sz w:val="18"/>
                      <w:szCs w:val="18"/>
                    </w:rPr>
                    <w:t>27</w:t>
                  </w:r>
                  <w:r w:rsidR="007857C6" w:rsidRPr="007857C6">
                    <w:rPr>
                      <w:rFonts w:asciiTheme="minorEastAsia" w:hAnsiTheme="minorEastAsia" w:hint="eastAsia"/>
                      <w:sz w:val="18"/>
                      <w:szCs w:val="18"/>
                    </w:rPr>
                    <w:t xml:space="preserve">　利用者等が偽りその他不正な行為によって介護給付費の支給を受け、又は受けようとしたときは、遅滞なく、意見を付してその旨を市町村に通知すること。</w:t>
                  </w:r>
                </w:p>
                <w:p w:rsidR="007857C6" w:rsidRPr="007857C6" w:rsidRDefault="008E7B1E" w:rsidP="00B94C55">
                  <w:pPr>
                    <w:pStyle w:val="aa"/>
                    <w:framePr w:hSpace="142" w:wrap="around" w:hAnchor="margin" w:x="198" w:y="765"/>
                    <w:rPr>
                      <w:rFonts w:asciiTheme="minorEastAsia" w:hAnsiTheme="minorEastAsia"/>
                      <w:sz w:val="18"/>
                      <w:szCs w:val="18"/>
                    </w:rPr>
                  </w:pPr>
                  <w:r w:rsidRPr="008E7B1E">
                    <w:rPr>
                      <w:rFonts w:asciiTheme="minorEastAsia" w:hAnsiTheme="minorEastAsia"/>
                      <w:color w:val="FF0000"/>
                      <w:sz w:val="18"/>
                      <w:szCs w:val="18"/>
                    </w:rPr>
                    <w:t>28</w:t>
                  </w:r>
                  <w:r w:rsidR="007857C6" w:rsidRPr="007857C6">
                    <w:rPr>
                      <w:rFonts w:asciiTheme="minorEastAsia" w:hAnsiTheme="minorEastAsia" w:hint="eastAsia"/>
                      <w:sz w:val="18"/>
                      <w:szCs w:val="18"/>
                    </w:rPr>
                    <w:t xml:space="preserve">　事業所ごとに経理を区分するとともに、事業の会計をその他の事業の会計と区分すること。</w:t>
                  </w:r>
                </w:p>
                <w:p w:rsidR="007857C6" w:rsidRDefault="008E7B1E" w:rsidP="00B94C55">
                  <w:pPr>
                    <w:pStyle w:val="aa"/>
                    <w:framePr w:hSpace="142" w:wrap="around" w:hAnchor="margin" w:x="198" w:y="765"/>
                    <w:rPr>
                      <w:rFonts w:asciiTheme="minorEastAsia" w:hAnsiTheme="minorEastAsia"/>
                      <w:sz w:val="18"/>
                      <w:szCs w:val="18"/>
                    </w:rPr>
                  </w:pPr>
                  <w:r>
                    <w:rPr>
                      <w:rFonts w:asciiTheme="minorEastAsia" w:hAnsiTheme="minorEastAsia"/>
                      <w:color w:val="FF0000"/>
                      <w:sz w:val="18"/>
                      <w:szCs w:val="18"/>
                    </w:rPr>
                    <w:t>29</w:t>
                  </w:r>
                  <w:r w:rsidR="007857C6" w:rsidRPr="007857C6">
                    <w:rPr>
                      <w:rFonts w:asciiTheme="minorEastAsia" w:hAnsiTheme="minorEastAsia" w:hint="eastAsia"/>
                      <w:sz w:val="18"/>
                      <w:szCs w:val="18"/>
                    </w:rPr>
                    <w:t xml:space="preserve">　管理者に、当該事業所の従業者及び業務の管理その他の管理を一元的に行わせ、当該事業所の従業者に法令、</w:t>
                  </w:r>
                  <w:r w:rsidR="007857C6" w:rsidRPr="00AC365C">
                    <w:rPr>
                      <w:rFonts w:asciiTheme="minorEastAsia" w:hAnsiTheme="minorEastAsia" w:hint="eastAsia"/>
                      <w:sz w:val="18"/>
                      <w:szCs w:val="18"/>
                    </w:rPr>
                    <w:t>条例及びこの規則</w:t>
                  </w:r>
                  <w:r w:rsidR="007857C6" w:rsidRPr="007857C6">
                    <w:rPr>
                      <w:rFonts w:asciiTheme="minorEastAsia" w:hAnsiTheme="minorEastAsia" w:hint="eastAsia"/>
                      <w:sz w:val="18"/>
                      <w:szCs w:val="18"/>
                    </w:rPr>
                    <w:t>の規定を遵守させるため必要な指揮命令を行わせること。</w:t>
                  </w:r>
                </w:p>
                <w:p w:rsidR="008E7B1E" w:rsidRPr="008E7B1E" w:rsidRDefault="008E7B1E" w:rsidP="00B94C55">
                  <w:pPr>
                    <w:pStyle w:val="aa"/>
                    <w:framePr w:hSpace="142" w:wrap="around" w:hAnchor="margin" w:x="198" w:y="765"/>
                    <w:rPr>
                      <w:rFonts w:asciiTheme="minorEastAsia" w:hAnsiTheme="minorEastAsia"/>
                      <w:color w:val="FF0000"/>
                      <w:sz w:val="18"/>
                      <w:szCs w:val="18"/>
                    </w:rPr>
                  </w:pPr>
                  <w:r w:rsidRPr="008E7B1E">
                    <w:rPr>
                      <w:rFonts w:asciiTheme="minorEastAsia" w:hAnsiTheme="minorEastAsia" w:hint="eastAsia"/>
                      <w:color w:val="FF0000"/>
                      <w:sz w:val="18"/>
                      <w:szCs w:val="18"/>
                    </w:rPr>
                    <w:t>30　従業者の資質の向上のために、その研修の機会を確保しなければならない。</w:t>
                  </w:r>
                </w:p>
                <w:p w:rsidR="00934E19" w:rsidRPr="007857C6" w:rsidRDefault="008E7B1E" w:rsidP="00B94C55">
                  <w:pPr>
                    <w:pStyle w:val="aa"/>
                    <w:framePr w:hSpace="142" w:wrap="around" w:hAnchor="margin" w:x="198" w:y="765"/>
                    <w:rPr>
                      <w:rFonts w:asciiTheme="minorEastAsia" w:hAnsiTheme="minorEastAsia"/>
                      <w:sz w:val="18"/>
                      <w:szCs w:val="18"/>
                    </w:rPr>
                  </w:pPr>
                  <w:r w:rsidRPr="008E7B1E">
                    <w:rPr>
                      <w:rFonts w:asciiTheme="minorEastAsia" w:hAnsiTheme="minorEastAsia" w:hint="eastAsia"/>
                      <w:color w:val="FF0000"/>
                      <w:sz w:val="18"/>
                      <w:szCs w:val="18"/>
                    </w:rPr>
                    <w:t>31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tc>
            </w:tr>
            <w:tr w:rsidR="007857C6" w:rsidRPr="007857C6"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lastRenderedPageBreak/>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1　次に掲げる記録を整備すること。</w:t>
                  </w:r>
                </w:p>
                <w:p w:rsid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 xml:space="preserve">(1)　</w:t>
                  </w:r>
                  <w:r w:rsidRPr="00AC365C">
                    <w:rPr>
                      <w:rFonts w:asciiTheme="minorEastAsia" w:hAnsiTheme="minorEastAsia" w:hint="eastAsia"/>
                      <w:sz w:val="18"/>
                      <w:szCs w:val="18"/>
                    </w:rPr>
                    <w:t>条例別表第1</w:t>
                  </w:r>
                  <w:r w:rsidRPr="007857C6">
                    <w:rPr>
                      <w:rFonts w:asciiTheme="minorEastAsia" w:hAnsiTheme="minorEastAsia" w:hint="eastAsia"/>
                      <w:sz w:val="18"/>
                      <w:szCs w:val="18"/>
                    </w:rPr>
                    <w:t>事故等への対応の項第3号及び第5号の記録</w:t>
                  </w:r>
                </w:p>
                <w:p w:rsidR="00843560" w:rsidRPr="00E0706D" w:rsidRDefault="00843560" w:rsidP="00B94C55">
                  <w:pPr>
                    <w:pStyle w:val="p17"/>
                    <w:framePr w:hSpace="142" w:wrap="around" w:hAnchor="margin" w:x="198" w:y="765"/>
                    <w:spacing w:before="0" w:beforeAutospacing="0" w:after="0" w:afterAutospacing="0"/>
                    <w:ind w:left="240" w:hanging="240"/>
                    <w:rPr>
                      <w:rStyle w:val="cm47"/>
                      <w:rFonts w:asciiTheme="majorEastAsia" w:eastAsiaTheme="majorEastAsia" w:hAnsiTheme="majorEastAsia"/>
                      <w:b/>
                      <w:color w:val="FF0000"/>
                      <w:sz w:val="18"/>
                      <w:szCs w:val="18"/>
                    </w:rPr>
                  </w:pPr>
                  <w:r w:rsidRPr="00E0706D">
                    <w:rPr>
                      <w:rStyle w:val="cm47"/>
                      <w:rFonts w:asciiTheme="majorEastAsia" w:eastAsiaTheme="majorEastAsia" w:hAnsiTheme="majorEastAsia" w:hint="eastAsia"/>
                      <w:b/>
                      <w:color w:val="FF0000"/>
                      <w:sz w:val="18"/>
                      <w:szCs w:val="18"/>
                    </w:rPr>
                    <w:t>＜</w:t>
                  </w:r>
                  <w:r w:rsidRPr="00AC365C">
                    <w:rPr>
                      <w:rFonts w:asciiTheme="majorEastAsia" w:eastAsiaTheme="majorEastAsia" w:hAnsiTheme="majorEastAsia" w:hint="eastAsia"/>
                      <w:b/>
                      <w:color w:val="FF0000"/>
                      <w:sz w:val="18"/>
                      <w:szCs w:val="18"/>
                    </w:rPr>
                    <w:t>条例別表第1</w:t>
                  </w:r>
                  <w:r w:rsidRPr="00E0706D">
                    <w:rPr>
                      <w:rStyle w:val="cm47"/>
                      <w:rFonts w:asciiTheme="majorEastAsia" w:eastAsiaTheme="majorEastAsia" w:hAnsiTheme="majorEastAsia" w:hint="eastAsia"/>
                      <w:b/>
                      <w:color w:val="FF0000"/>
                      <w:sz w:val="18"/>
                      <w:szCs w:val="18"/>
                    </w:rPr>
                    <w:t>事故等への対応の項第3号及び第5号の記録＞</w:t>
                  </w:r>
                </w:p>
                <w:p w:rsidR="00843560" w:rsidRPr="00E0706D" w:rsidRDefault="00843560" w:rsidP="00B94C55">
                  <w:pPr>
                    <w:framePr w:hSpace="142" w:wrap="around" w:hAnchor="margin" w:x="198" w:y="765"/>
                    <w:widowControl/>
                    <w:wordWrap w:val="0"/>
                    <w:ind w:left="393"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lastRenderedPageBreak/>
                    <w:t>3　利用者の負傷、個人情報の漏えいその他の事故が発生した場合は、県、市町村、利用者の家族等に連絡するとともに、当該事故の状況及び事故に際して採った措置を記録すること。</w:t>
                  </w:r>
                </w:p>
                <w:p w:rsidR="00843560" w:rsidRPr="00E0706D" w:rsidRDefault="00843560" w:rsidP="00B94C55">
                  <w:pPr>
                    <w:framePr w:hSpace="142" w:wrap="around" w:hAnchor="margin" w:x="198" w:y="765"/>
                    <w:widowControl/>
                    <w:wordWrap w:val="0"/>
                    <w:ind w:left="393" w:hanging="240"/>
                    <w:jc w:val="left"/>
                    <w:rPr>
                      <w:rFonts w:ascii="ＭＳ 明朝" w:eastAsia="ＭＳ 明朝" w:hAnsi="ＭＳ 明朝" w:cs="ＭＳ Ｐゴシック"/>
                      <w:color w:val="000000"/>
                      <w:kern w:val="0"/>
                      <w:sz w:val="18"/>
                      <w:szCs w:val="18"/>
                    </w:rPr>
                  </w:pPr>
                  <w:r w:rsidRPr="00E0706D">
                    <w:rPr>
                      <w:rFonts w:ascii="ＭＳ 明朝" w:eastAsia="ＭＳ 明朝" w:hAnsi="ＭＳ 明朝" w:cs="ＭＳ Ｐゴシック" w:hint="eastAsia"/>
                      <w:color w:val="000000"/>
                      <w:kern w:val="0"/>
                      <w:sz w:val="18"/>
                      <w:szCs w:val="18"/>
                    </w:rPr>
                    <w:t>5　苦情を受けた場合には、当該苦情の内容等を記録すること。</w:t>
                  </w:r>
                </w:p>
                <w:p w:rsidR="00843560" w:rsidRPr="00843560" w:rsidRDefault="00843560" w:rsidP="00B94C55">
                  <w:pPr>
                    <w:pStyle w:val="aa"/>
                    <w:framePr w:hSpace="142" w:wrap="around" w:hAnchor="margin" w:x="198" w:y="765"/>
                    <w:rPr>
                      <w:rFonts w:asciiTheme="minorEastAsia" w:hAnsiTheme="minorEastAsia"/>
                      <w:sz w:val="18"/>
                      <w:szCs w:val="18"/>
                    </w:rPr>
                  </w:pP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(2)　サービスの提供の項第</w:t>
                  </w:r>
                  <w:r w:rsidRPr="00F71EE9">
                    <w:rPr>
                      <w:rFonts w:asciiTheme="minorEastAsia" w:hAnsiTheme="minorEastAsia" w:hint="eastAsia"/>
                      <w:color w:val="FF0000"/>
                      <w:sz w:val="18"/>
                      <w:szCs w:val="18"/>
                    </w:rPr>
                    <w:t>2</w:t>
                  </w:r>
                  <w:r w:rsidR="00F71EE9">
                    <w:rPr>
                      <w:rFonts w:asciiTheme="minorEastAsia" w:hAnsiTheme="minorEastAsia"/>
                      <w:color w:val="FF0000"/>
                      <w:sz w:val="18"/>
                      <w:szCs w:val="18"/>
                    </w:rPr>
                    <w:t>7</w:t>
                  </w:r>
                  <w:r w:rsidRPr="007857C6">
                    <w:rPr>
                      <w:rFonts w:asciiTheme="minorEastAsia" w:hAnsiTheme="minorEastAsia" w:hint="eastAsia"/>
                      <w:sz w:val="18"/>
                      <w:szCs w:val="18"/>
                    </w:rPr>
                    <w:t>号の規定による市町村への通知に係る記録</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 xml:space="preserve">2　</w:t>
                  </w:r>
                  <w:r w:rsidRPr="00AC365C">
                    <w:rPr>
                      <w:rFonts w:asciiTheme="minorEastAsia" w:hAnsiTheme="minorEastAsia" w:hint="eastAsia"/>
                      <w:sz w:val="18"/>
                      <w:szCs w:val="18"/>
                    </w:rPr>
                    <w:t>条例別表</w:t>
                  </w:r>
                  <w:r w:rsidRPr="007857C6">
                    <w:rPr>
                      <w:rFonts w:asciiTheme="minorEastAsia" w:hAnsiTheme="minorEastAsia" w:hint="eastAsia"/>
                      <w:sz w:val="18"/>
                      <w:szCs w:val="18"/>
                    </w:rPr>
                    <w:t>第5記録の作成及び保存の項に規定する記録及び前号の記録は、次に掲げる区分に応じ、それぞれに定める期間保存すること。</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(1)　決算書類　30年間</w:t>
                  </w:r>
                </w:p>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(2)　会計伝票、会計帳簿及び証ひょう書類　10年間</w:t>
                  </w:r>
                </w:p>
                <w:p w:rsid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t>(3)　(1)及び(2)に掲げる書類以外の記録　5年間</w:t>
                  </w:r>
                </w:p>
                <w:p w:rsidR="00F71EE9" w:rsidRPr="00F71EE9" w:rsidRDefault="00F71EE9" w:rsidP="00B94C55">
                  <w:pPr>
                    <w:pStyle w:val="aa"/>
                    <w:framePr w:hSpace="142" w:wrap="around" w:hAnchor="margin" w:x="198" w:y="765"/>
                    <w:rPr>
                      <w:rFonts w:asciiTheme="minorEastAsia" w:hAnsiTheme="minorEastAsia"/>
                      <w:color w:val="FF0000"/>
                      <w:sz w:val="18"/>
                      <w:szCs w:val="18"/>
                    </w:rPr>
                  </w:pPr>
                  <w:r w:rsidRPr="00F71EE9">
                    <w:rPr>
                      <w:rFonts w:asciiTheme="minorEastAsia" w:hAnsiTheme="minorEastAsia" w:hint="eastAsia"/>
                      <w:color w:val="FF0000"/>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第5号並びに次号に規定するものを除く。)については、書面等に代えて、当該書面等に係る電磁的記録により行うことができる。</w:t>
                  </w:r>
                </w:p>
                <w:p w:rsidR="00F71EE9" w:rsidRPr="007857C6" w:rsidRDefault="00F71EE9" w:rsidP="00B94C55">
                  <w:pPr>
                    <w:pStyle w:val="aa"/>
                    <w:framePr w:hSpace="142" w:wrap="around" w:hAnchor="margin" w:x="198" w:y="765"/>
                    <w:rPr>
                      <w:rFonts w:asciiTheme="minorEastAsia" w:hAnsiTheme="minorEastAsia"/>
                      <w:sz w:val="18"/>
                      <w:szCs w:val="18"/>
                    </w:rPr>
                  </w:pPr>
                  <w:r w:rsidRPr="00F71EE9">
                    <w:rPr>
                      <w:rFonts w:asciiTheme="minorEastAsia" w:hAnsiTheme="minorEastAsia" w:hint="eastAsia"/>
                      <w:color w:val="FF0000"/>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r>
            <w:tr w:rsidR="007857C6" w:rsidRPr="007857C6"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Pr="007857C6" w:rsidRDefault="007857C6" w:rsidP="00B94C55">
                  <w:pPr>
                    <w:pStyle w:val="aa"/>
                    <w:framePr w:hSpace="142" w:wrap="around" w:hAnchor="margin" w:x="198" w:y="765"/>
                    <w:rPr>
                      <w:rFonts w:asciiTheme="minorEastAsia" w:hAnsiTheme="minorEastAsia"/>
                      <w:sz w:val="18"/>
                      <w:szCs w:val="18"/>
                    </w:rPr>
                  </w:pPr>
                  <w:r w:rsidRPr="007857C6">
                    <w:rPr>
                      <w:rFonts w:asciiTheme="minorEastAsia" w:hAnsiTheme="minorEastAsia" w:hint="eastAsia"/>
                      <w:sz w:val="18"/>
                      <w:szCs w:val="18"/>
                    </w:rPr>
                    <w:lastRenderedPageBreak/>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7857C6" w:rsidRDefault="007857C6" w:rsidP="00B94C55">
                  <w:pPr>
                    <w:pStyle w:val="aa"/>
                    <w:framePr w:hSpace="142" w:wrap="around" w:hAnchor="margin" w:x="198" w:y="765"/>
                    <w:rPr>
                      <w:rFonts w:asciiTheme="minorEastAsia" w:hAnsiTheme="minorEastAsia"/>
                      <w:sz w:val="18"/>
                      <w:szCs w:val="18"/>
                    </w:rPr>
                  </w:pPr>
                  <w:r w:rsidRPr="00AC365C">
                    <w:rPr>
                      <w:rFonts w:asciiTheme="minorEastAsia" w:hAnsiTheme="minorEastAsia" w:hint="eastAsia"/>
                      <w:sz w:val="18"/>
                      <w:szCs w:val="18"/>
                    </w:rPr>
                    <w:t>別表第1</w:t>
                  </w:r>
                  <w:r w:rsidRPr="007857C6">
                    <w:rPr>
                      <w:rFonts w:asciiTheme="minorEastAsia" w:hAnsiTheme="minorEastAsia" w:hint="eastAsia"/>
                      <w:sz w:val="18"/>
                      <w:szCs w:val="18"/>
                    </w:rPr>
                    <w:t>事故等への対応の項に掲げる基準を満たすこと。</w:t>
                  </w:r>
                </w:p>
                <w:p w:rsidR="00843560" w:rsidRPr="009F0297" w:rsidRDefault="00843560" w:rsidP="00B94C55">
                  <w:pPr>
                    <w:pStyle w:val="p17"/>
                    <w:framePr w:hSpace="142" w:wrap="around" w:hAnchor="margin" w:x="198" w:y="765"/>
                    <w:spacing w:before="0" w:beforeAutospacing="0" w:after="0" w:afterAutospacing="0"/>
                    <w:rPr>
                      <w:rStyle w:val="cm44"/>
                      <w:b/>
                      <w:color w:val="000000"/>
                      <w:sz w:val="18"/>
                      <w:szCs w:val="18"/>
                    </w:rPr>
                  </w:pPr>
                  <w:r w:rsidRPr="009F0297">
                    <w:rPr>
                      <w:rStyle w:val="cm44"/>
                      <w:rFonts w:hint="eastAsia"/>
                      <w:b/>
                      <w:color w:val="FF0000"/>
                      <w:sz w:val="18"/>
                      <w:szCs w:val="18"/>
                    </w:rPr>
                    <w:t>＜</w:t>
                  </w:r>
                  <w:r w:rsidRPr="00AC365C">
                    <w:rPr>
                      <w:rFonts w:hint="eastAsia"/>
                      <w:b/>
                      <w:color w:val="FF0000"/>
                      <w:sz w:val="18"/>
                      <w:szCs w:val="18"/>
                    </w:rPr>
                    <w:t>別表第1</w:t>
                  </w:r>
                  <w:r w:rsidRPr="00843560">
                    <w:rPr>
                      <w:rStyle w:val="cm44"/>
                      <w:rFonts w:hint="eastAsia"/>
                      <w:b/>
                      <w:color w:val="FF0000"/>
                      <w:sz w:val="18"/>
                      <w:szCs w:val="18"/>
                    </w:rPr>
                    <w:t>事故等への対応</w:t>
                  </w:r>
                  <w:r w:rsidRPr="009F0297">
                    <w:rPr>
                      <w:rStyle w:val="cm44"/>
                      <w:rFonts w:hint="eastAsia"/>
                      <w:b/>
                      <w:color w:val="FF0000"/>
                      <w:sz w:val="18"/>
                      <w:szCs w:val="18"/>
                    </w:rPr>
                    <w:t>の項に掲げる基準＞</w:t>
                  </w:r>
                </w:p>
                <w:p w:rsidR="00843560" w:rsidRPr="001F566E" w:rsidRDefault="00843560"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1　社会福祉法第83条に規定する運営適正化委員会が同法第85条の規定により行う調査又はあっせんに協力すること。</w:t>
                  </w:r>
                </w:p>
                <w:p w:rsidR="00843560" w:rsidRPr="001F566E" w:rsidRDefault="00843560" w:rsidP="00B94C55">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1F566E">
                    <w:rPr>
                      <w:rFonts w:ascii="ＭＳ Ｐ明朝" w:eastAsia="ＭＳ Ｐ明朝" w:hAnsi="ＭＳ Ｐ明朝" w:cs="ＭＳ Ｐゴシック" w:hint="eastAsia"/>
                      <w:color w:val="000000"/>
                      <w:kern w:val="0"/>
                      <w:sz w:val="18"/>
                      <w:szCs w:val="18"/>
                    </w:rPr>
                    <w:t>2　利用者の負傷、個人情報の漏えいその他の事故が発生した場合は、必要な措置を講ずること。</w:t>
                  </w:r>
                </w:p>
                <w:p w:rsidR="00843560" w:rsidRPr="00843560" w:rsidRDefault="00843560" w:rsidP="00B94C55">
                  <w:pPr>
                    <w:pStyle w:val="aa"/>
                    <w:framePr w:hSpace="142" w:wrap="around" w:hAnchor="margin" w:x="198" w:y="765"/>
                    <w:rPr>
                      <w:rFonts w:asciiTheme="minorEastAsia" w:hAnsiTheme="minorEastAsia"/>
                      <w:sz w:val="18"/>
                      <w:szCs w:val="18"/>
                    </w:rPr>
                  </w:pPr>
                  <w:r w:rsidRPr="001F566E">
                    <w:rPr>
                      <w:rFonts w:ascii="ＭＳ Ｐ明朝" w:eastAsia="ＭＳ Ｐ明朝" w:hAnsi="ＭＳ Ｐ明朝" w:cs="ＭＳ Ｐゴシック" w:hint="eastAsia"/>
                      <w:color w:val="000000"/>
                      <w:kern w:val="0"/>
                      <w:sz w:val="18"/>
                      <w:szCs w:val="18"/>
                    </w:rPr>
                    <w:t>3　利用者に対するサービスの提供により賠償すべき事故が発生した場合は、損害賠償を速やかに行うこと。</w:t>
                  </w:r>
                </w:p>
              </w:tc>
            </w:tr>
          </w:tbl>
          <w:p w:rsidR="005A3AF2" w:rsidRPr="005A3AF2" w:rsidRDefault="005A3AF2" w:rsidP="00F71EE9">
            <w:pPr>
              <w:widowControl/>
              <w:shd w:val="clear" w:color="auto" w:fill="FFFFFF"/>
              <w:ind w:left="300" w:hanging="240"/>
              <w:jc w:val="left"/>
              <w:rPr>
                <w:rFonts w:asciiTheme="minorEastAsia" w:hAnsiTheme="minorEastAsia"/>
                <w:sz w:val="18"/>
                <w:szCs w:val="18"/>
              </w:rPr>
            </w:pPr>
          </w:p>
        </w:tc>
        <w:tc>
          <w:tcPr>
            <w:tcW w:w="1074" w:type="dxa"/>
            <w:shd w:val="clear" w:color="auto" w:fill="FBD4B4" w:themeFill="accent6" w:themeFillTint="66"/>
          </w:tcPr>
          <w:p w:rsidR="003C1628" w:rsidRPr="00227F61" w:rsidRDefault="002C40F7" w:rsidP="00227F61">
            <w:pPr>
              <w:rPr>
                <w:rFonts w:asciiTheme="minorEastAsia" w:hAnsiTheme="minorEastAsia"/>
                <w:sz w:val="18"/>
                <w:szCs w:val="18"/>
              </w:rPr>
            </w:pPr>
            <w:r w:rsidRPr="00227F61">
              <w:rPr>
                <w:rFonts w:asciiTheme="minorEastAsia" w:hAnsiTheme="minorEastAsia" w:hint="eastAsia"/>
                <w:sz w:val="18"/>
                <w:szCs w:val="18"/>
              </w:rPr>
              <w:lastRenderedPageBreak/>
              <w:t>審査</w:t>
            </w: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Default="00E26E4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Default="008E0A2F" w:rsidP="00227F61">
            <w:pPr>
              <w:rPr>
                <w:rFonts w:asciiTheme="minorEastAsia" w:hAnsiTheme="minorEastAsia"/>
                <w:sz w:val="18"/>
                <w:szCs w:val="18"/>
              </w:rPr>
            </w:pPr>
          </w:p>
          <w:p w:rsidR="008E0A2F" w:rsidRPr="00227F61" w:rsidRDefault="008E0A2F" w:rsidP="00227F61">
            <w:pPr>
              <w:rPr>
                <w:rFonts w:asciiTheme="minorEastAsia" w:hAnsiTheme="minorEastAsia"/>
                <w:sz w:val="18"/>
                <w:szCs w:val="18"/>
              </w:rPr>
            </w:pPr>
          </w:p>
          <w:p w:rsidR="00E26E4F" w:rsidRPr="00227F61" w:rsidRDefault="00E26E4F" w:rsidP="00227F61">
            <w:pPr>
              <w:rPr>
                <w:rFonts w:asciiTheme="minorEastAsia" w:hAnsiTheme="minorEastAsia"/>
                <w:sz w:val="18"/>
                <w:szCs w:val="18"/>
              </w:rPr>
            </w:pPr>
          </w:p>
          <w:p w:rsidR="00E26E4F" w:rsidRDefault="00E26E4F"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1D3FA8" w:rsidRDefault="001D3FA8" w:rsidP="00227F61">
            <w:pPr>
              <w:rPr>
                <w:rFonts w:asciiTheme="minorEastAsia" w:hAnsiTheme="minorEastAsia"/>
                <w:sz w:val="18"/>
                <w:szCs w:val="18"/>
              </w:rPr>
            </w:pPr>
          </w:p>
          <w:p w:rsidR="00B80CB8" w:rsidRDefault="00B80CB8" w:rsidP="00227F61">
            <w:pPr>
              <w:rPr>
                <w:rFonts w:asciiTheme="minorEastAsia" w:hAnsiTheme="minorEastAsia"/>
                <w:sz w:val="18"/>
                <w:szCs w:val="18"/>
              </w:rPr>
            </w:pPr>
          </w:p>
          <w:p w:rsidR="00954D60" w:rsidRDefault="00954D60" w:rsidP="00227F61">
            <w:pPr>
              <w:rPr>
                <w:rFonts w:asciiTheme="minorEastAsia" w:hAnsiTheme="minorEastAsia"/>
                <w:sz w:val="18"/>
                <w:szCs w:val="18"/>
              </w:rPr>
            </w:pPr>
          </w:p>
          <w:p w:rsidR="00376AB6" w:rsidRDefault="00376AB6" w:rsidP="002529E3">
            <w:pPr>
              <w:spacing w:line="360" w:lineRule="auto"/>
              <w:rPr>
                <w:rFonts w:asciiTheme="minorEastAsia" w:hAnsiTheme="minorEastAsia"/>
                <w:sz w:val="18"/>
                <w:szCs w:val="18"/>
              </w:rPr>
            </w:pPr>
          </w:p>
          <w:p w:rsidR="00475AF8" w:rsidRDefault="00475AF8" w:rsidP="00475AF8">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954D60" w:rsidRDefault="00954D60" w:rsidP="00376AB6">
            <w:pPr>
              <w:rPr>
                <w:rFonts w:asciiTheme="minorEastAsia" w:hAnsiTheme="minorEastAsia"/>
                <w:sz w:val="18"/>
                <w:szCs w:val="18"/>
              </w:rPr>
            </w:pPr>
          </w:p>
          <w:p w:rsidR="005772D9" w:rsidRDefault="005772D9" w:rsidP="00376AB6">
            <w:pPr>
              <w:rPr>
                <w:rFonts w:asciiTheme="minorEastAsia" w:hAnsiTheme="minorEastAsia"/>
                <w:sz w:val="18"/>
                <w:szCs w:val="18"/>
              </w:rPr>
            </w:pPr>
          </w:p>
          <w:p w:rsidR="00AC365C" w:rsidRDefault="00AC365C" w:rsidP="00376AB6">
            <w:pPr>
              <w:rPr>
                <w:rFonts w:asciiTheme="minorEastAsia" w:hAnsiTheme="minorEastAsia"/>
                <w:sz w:val="18"/>
                <w:szCs w:val="18"/>
              </w:rPr>
            </w:pPr>
          </w:p>
          <w:p w:rsidR="002529E3" w:rsidRDefault="002529E3" w:rsidP="00376AB6">
            <w:pPr>
              <w:rPr>
                <w:rFonts w:asciiTheme="minorEastAsia" w:hAnsiTheme="minorEastAsia"/>
                <w:sz w:val="18"/>
                <w:szCs w:val="18"/>
              </w:rPr>
            </w:pPr>
          </w:p>
          <w:p w:rsidR="00376AB6"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5772D9" w:rsidRPr="00227F61" w:rsidRDefault="002529E3"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p>
          <w:p w:rsidR="00376AB6" w:rsidRDefault="00376AB6" w:rsidP="002529E3">
            <w:pPr>
              <w:spacing w:line="276" w:lineRule="auto"/>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529E3">
            <w:pPr>
              <w:spacing w:line="360" w:lineRule="auto"/>
              <w:rPr>
                <w:rFonts w:asciiTheme="minorEastAsia" w:hAnsiTheme="minorEastAsia"/>
                <w:sz w:val="18"/>
                <w:szCs w:val="18"/>
              </w:rPr>
            </w:pPr>
          </w:p>
          <w:p w:rsidR="00934E19" w:rsidRPr="00934E19" w:rsidRDefault="00934E19" w:rsidP="00934E19">
            <w:pPr>
              <w:rPr>
                <w:rFonts w:asciiTheme="minorEastAsia" w:hAnsiTheme="minorEastAsia"/>
                <w:sz w:val="18"/>
                <w:szCs w:val="18"/>
              </w:rPr>
            </w:pPr>
            <w:r w:rsidRPr="00934E19">
              <w:rPr>
                <w:rFonts w:asciiTheme="minorEastAsia" w:hAnsiTheme="minorEastAsia" w:hint="eastAsia"/>
                <w:sz w:val="18"/>
                <w:szCs w:val="18"/>
              </w:rPr>
              <w:t>適・否</w:t>
            </w:r>
          </w:p>
          <w:p w:rsidR="00934E19" w:rsidRPr="00934E19" w:rsidRDefault="00934E19" w:rsidP="00934E19">
            <w:pPr>
              <w:rPr>
                <w:rFonts w:asciiTheme="minorEastAsia" w:hAnsiTheme="minorEastAsia"/>
                <w:sz w:val="18"/>
                <w:szCs w:val="18"/>
              </w:rPr>
            </w:pPr>
          </w:p>
          <w:p w:rsidR="00934E19" w:rsidRPr="00934E19" w:rsidRDefault="00934E19" w:rsidP="00934E19">
            <w:pPr>
              <w:rPr>
                <w:rFonts w:asciiTheme="minorEastAsia" w:hAnsiTheme="minorEastAsia"/>
                <w:sz w:val="18"/>
                <w:szCs w:val="18"/>
              </w:rPr>
            </w:pPr>
            <w:r w:rsidRPr="00934E19">
              <w:rPr>
                <w:rFonts w:asciiTheme="minorEastAsia" w:hAnsiTheme="minorEastAsia" w:hint="eastAsia"/>
                <w:sz w:val="18"/>
                <w:szCs w:val="18"/>
              </w:rPr>
              <w:t>適・否</w:t>
            </w:r>
          </w:p>
          <w:p w:rsidR="00934E19" w:rsidRPr="00934E19" w:rsidRDefault="00934E19" w:rsidP="00934E19">
            <w:pPr>
              <w:rPr>
                <w:rFonts w:asciiTheme="minorEastAsia" w:hAnsiTheme="minorEastAsia"/>
                <w:sz w:val="18"/>
                <w:szCs w:val="18"/>
              </w:rPr>
            </w:pPr>
          </w:p>
          <w:p w:rsidR="00934E19" w:rsidRPr="00934E19" w:rsidRDefault="00934E19" w:rsidP="00934E19">
            <w:pPr>
              <w:rPr>
                <w:rFonts w:asciiTheme="minorEastAsia" w:hAnsiTheme="minorEastAsia"/>
                <w:sz w:val="18"/>
                <w:szCs w:val="18"/>
              </w:rPr>
            </w:pPr>
          </w:p>
          <w:p w:rsidR="00934E19" w:rsidRPr="00934E19" w:rsidRDefault="00934E19" w:rsidP="00934E19">
            <w:pPr>
              <w:rPr>
                <w:rFonts w:asciiTheme="minorEastAsia" w:hAnsiTheme="minorEastAsia"/>
                <w:sz w:val="18"/>
                <w:szCs w:val="18"/>
              </w:rPr>
            </w:pPr>
            <w:r w:rsidRPr="00934E19">
              <w:rPr>
                <w:rFonts w:asciiTheme="minorEastAsia" w:hAnsiTheme="minorEastAsia" w:hint="eastAsia"/>
                <w:sz w:val="18"/>
                <w:szCs w:val="18"/>
              </w:rPr>
              <w:t>適・否</w:t>
            </w:r>
          </w:p>
          <w:p w:rsidR="00934E19" w:rsidRPr="00934E19" w:rsidRDefault="00934E19" w:rsidP="00934E19">
            <w:pPr>
              <w:rPr>
                <w:rFonts w:asciiTheme="minorEastAsia" w:hAnsiTheme="minorEastAsia"/>
                <w:sz w:val="18"/>
                <w:szCs w:val="18"/>
              </w:rPr>
            </w:pPr>
          </w:p>
          <w:p w:rsidR="00934E19" w:rsidRPr="00934E19" w:rsidRDefault="00934E19" w:rsidP="00934E19">
            <w:pPr>
              <w:rPr>
                <w:rFonts w:asciiTheme="minorEastAsia" w:hAnsiTheme="minorEastAsia"/>
                <w:sz w:val="18"/>
                <w:szCs w:val="18"/>
              </w:rPr>
            </w:pPr>
          </w:p>
          <w:p w:rsidR="00934E19" w:rsidRPr="00934E19" w:rsidRDefault="00934E19" w:rsidP="00934E19">
            <w:pPr>
              <w:rPr>
                <w:rFonts w:asciiTheme="minorEastAsia" w:hAnsiTheme="minorEastAsia"/>
                <w:sz w:val="18"/>
                <w:szCs w:val="18"/>
              </w:rPr>
            </w:pPr>
            <w:r w:rsidRPr="00934E19">
              <w:rPr>
                <w:rFonts w:asciiTheme="minorEastAsia" w:hAnsiTheme="minorEastAsia" w:hint="eastAsia"/>
                <w:sz w:val="18"/>
                <w:szCs w:val="18"/>
              </w:rPr>
              <w:t>適・否</w:t>
            </w:r>
          </w:p>
          <w:p w:rsidR="00934E19" w:rsidRPr="00934E19" w:rsidRDefault="00934E19" w:rsidP="00934E19">
            <w:pPr>
              <w:rPr>
                <w:rFonts w:asciiTheme="minorEastAsia" w:hAnsiTheme="minorEastAsia"/>
                <w:sz w:val="18"/>
                <w:szCs w:val="18"/>
              </w:rPr>
            </w:pPr>
            <w:r w:rsidRPr="00934E19">
              <w:rPr>
                <w:rFonts w:asciiTheme="minorEastAsia" w:hAnsiTheme="minorEastAsia" w:hint="eastAsia"/>
                <w:sz w:val="18"/>
                <w:szCs w:val="18"/>
              </w:rPr>
              <w:t>適・否</w:t>
            </w:r>
          </w:p>
          <w:p w:rsidR="00934E19" w:rsidRDefault="00934E19" w:rsidP="00934E19">
            <w:pPr>
              <w:rPr>
                <w:rFonts w:asciiTheme="minorEastAsia" w:hAnsiTheme="minorEastAsia"/>
                <w:sz w:val="18"/>
                <w:szCs w:val="18"/>
              </w:rPr>
            </w:pPr>
          </w:p>
          <w:p w:rsidR="00934E19" w:rsidRPr="00934E19" w:rsidRDefault="00934E19" w:rsidP="00934E19">
            <w:pPr>
              <w:rPr>
                <w:rFonts w:asciiTheme="minorEastAsia" w:hAnsiTheme="minorEastAsia"/>
                <w:sz w:val="18"/>
                <w:szCs w:val="18"/>
              </w:rPr>
            </w:pPr>
            <w:r w:rsidRPr="00934E19">
              <w:rPr>
                <w:rFonts w:asciiTheme="minorEastAsia" w:hAnsiTheme="minorEastAsia" w:hint="eastAsia"/>
                <w:sz w:val="18"/>
                <w:szCs w:val="18"/>
              </w:rPr>
              <w:lastRenderedPageBreak/>
              <w:t>適・否</w:t>
            </w:r>
          </w:p>
          <w:p w:rsidR="00934E19" w:rsidRPr="00934E19" w:rsidRDefault="00934E19" w:rsidP="002529E3">
            <w:pPr>
              <w:spacing w:line="276" w:lineRule="auto"/>
              <w:rPr>
                <w:rFonts w:asciiTheme="minorEastAsia" w:hAnsiTheme="minorEastAsia"/>
                <w:sz w:val="18"/>
                <w:szCs w:val="18"/>
              </w:rPr>
            </w:pPr>
          </w:p>
          <w:p w:rsidR="00934E19" w:rsidRPr="00934E19" w:rsidRDefault="00934E19" w:rsidP="00934E19">
            <w:pPr>
              <w:rPr>
                <w:rFonts w:asciiTheme="minorEastAsia" w:hAnsiTheme="minorEastAsia"/>
                <w:sz w:val="18"/>
                <w:szCs w:val="18"/>
              </w:rPr>
            </w:pPr>
            <w:r w:rsidRPr="00934E19">
              <w:rPr>
                <w:rFonts w:asciiTheme="minorEastAsia" w:hAnsiTheme="minorEastAsia" w:hint="eastAsia"/>
                <w:sz w:val="18"/>
                <w:szCs w:val="18"/>
              </w:rPr>
              <w:t>適・否</w:t>
            </w:r>
          </w:p>
          <w:p w:rsidR="00934E19" w:rsidRPr="00934E19" w:rsidRDefault="00934E19" w:rsidP="00934E19">
            <w:pPr>
              <w:rPr>
                <w:rFonts w:asciiTheme="minorEastAsia" w:hAnsiTheme="minorEastAsia"/>
                <w:sz w:val="18"/>
                <w:szCs w:val="18"/>
              </w:rPr>
            </w:pPr>
          </w:p>
          <w:p w:rsidR="00934E19" w:rsidRPr="00934E19" w:rsidRDefault="00934E19" w:rsidP="00934E19">
            <w:pPr>
              <w:rPr>
                <w:rFonts w:asciiTheme="minorEastAsia" w:hAnsiTheme="minorEastAsia"/>
                <w:sz w:val="18"/>
                <w:szCs w:val="18"/>
              </w:rPr>
            </w:pPr>
          </w:p>
          <w:p w:rsidR="00934E19" w:rsidRPr="00934E19" w:rsidRDefault="00934E19" w:rsidP="00934E19">
            <w:pPr>
              <w:rPr>
                <w:rFonts w:asciiTheme="minorEastAsia" w:hAnsiTheme="minorEastAsia"/>
                <w:sz w:val="18"/>
                <w:szCs w:val="18"/>
              </w:rPr>
            </w:pPr>
            <w:r w:rsidRPr="00934E19">
              <w:rPr>
                <w:rFonts w:asciiTheme="minorEastAsia" w:hAnsiTheme="minorEastAsia" w:hint="eastAsia"/>
                <w:sz w:val="18"/>
                <w:szCs w:val="18"/>
              </w:rPr>
              <w:t>適・否</w:t>
            </w:r>
          </w:p>
          <w:p w:rsidR="00934E19" w:rsidRPr="00934E19" w:rsidRDefault="00934E19" w:rsidP="00934E19">
            <w:pPr>
              <w:rPr>
                <w:rFonts w:asciiTheme="minorEastAsia" w:hAnsiTheme="minorEastAsia"/>
                <w:sz w:val="18"/>
                <w:szCs w:val="18"/>
              </w:rPr>
            </w:pPr>
          </w:p>
          <w:p w:rsidR="00934E19" w:rsidRPr="00934E19" w:rsidRDefault="00934E19" w:rsidP="00934E19">
            <w:pPr>
              <w:rPr>
                <w:rFonts w:asciiTheme="minorEastAsia" w:hAnsiTheme="minorEastAsia"/>
                <w:sz w:val="18"/>
                <w:szCs w:val="18"/>
              </w:rPr>
            </w:pPr>
            <w:r w:rsidRPr="00934E19">
              <w:rPr>
                <w:rFonts w:asciiTheme="minorEastAsia" w:hAnsiTheme="minorEastAsia" w:hint="eastAsia"/>
                <w:sz w:val="18"/>
                <w:szCs w:val="18"/>
              </w:rPr>
              <w:t>適・否</w:t>
            </w:r>
          </w:p>
          <w:p w:rsidR="00934E19" w:rsidRPr="00934E19" w:rsidRDefault="00934E19" w:rsidP="00934E19">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934E19" w:rsidRDefault="00934E19" w:rsidP="00934E19">
            <w:pPr>
              <w:spacing w:line="360" w:lineRule="auto"/>
              <w:rPr>
                <w:rFonts w:asciiTheme="minorEastAsia" w:hAnsiTheme="minorEastAsia"/>
                <w:sz w:val="18"/>
                <w:szCs w:val="18"/>
              </w:rPr>
            </w:pPr>
          </w:p>
          <w:p w:rsidR="00934E19" w:rsidRPr="00934E19" w:rsidRDefault="00934E19" w:rsidP="00934E19">
            <w:pPr>
              <w:rPr>
                <w:rFonts w:asciiTheme="minorEastAsia" w:hAnsiTheme="minorEastAsia"/>
                <w:sz w:val="18"/>
                <w:szCs w:val="18"/>
              </w:rPr>
            </w:pPr>
            <w:r w:rsidRPr="00934E19">
              <w:rPr>
                <w:rFonts w:asciiTheme="minorEastAsia" w:hAnsiTheme="minorEastAsia" w:hint="eastAsia"/>
                <w:sz w:val="18"/>
                <w:szCs w:val="18"/>
              </w:rPr>
              <w:t>適・否</w:t>
            </w:r>
          </w:p>
          <w:p w:rsidR="00934E19" w:rsidRDefault="00934E19" w:rsidP="00934E19">
            <w:pPr>
              <w:rPr>
                <w:rFonts w:asciiTheme="minorEastAsia" w:hAnsiTheme="minorEastAsia"/>
                <w:sz w:val="18"/>
                <w:szCs w:val="18"/>
              </w:rPr>
            </w:pPr>
            <w:r w:rsidRPr="00934E19">
              <w:rPr>
                <w:rFonts w:asciiTheme="minorEastAsia" w:hAnsiTheme="minorEastAsia" w:hint="eastAsia"/>
                <w:sz w:val="18"/>
                <w:szCs w:val="18"/>
              </w:rPr>
              <w:t>適・否</w:t>
            </w:r>
          </w:p>
          <w:p w:rsidR="00475AF8" w:rsidRPr="00934E19" w:rsidRDefault="00475AF8" w:rsidP="00934E19">
            <w:pPr>
              <w:rPr>
                <w:rFonts w:asciiTheme="minorEastAsia" w:hAnsiTheme="minorEastAsia"/>
                <w:sz w:val="18"/>
                <w:szCs w:val="18"/>
              </w:rPr>
            </w:pPr>
          </w:p>
          <w:p w:rsidR="00934E19" w:rsidRDefault="00934E19" w:rsidP="00934E19">
            <w:pPr>
              <w:rPr>
                <w:rFonts w:asciiTheme="minorEastAsia" w:hAnsiTheme="minorEastAsia"/>
                <w:sz w:val="18"/>
                <w:szCs w:val="18"/>
              </w:rPr>
            </w:pPr>
            <w:r w:rsidRPr="00934E19">
              <w:rPr>
                <w:rFonts w:asciiTheme="minorEastAsia" w:hAnsiTheme="minorEastAsia" w:hint="eastAsia"/>
                <w:sz w:val="18"/>
                <w:szCs w:val="18"/>
              </w:rPr>
              <w:t>適・否</w:t>
            </w:r>
          </w:p>
          <w:p w:rsidR="00934E19" w:rsidRDefault="00934E19" w:rsidP="00227F61">
            <w:pPr>
              <w:rPr>
                <w:rFonts w:asciiTheme="minorEastAsia" w:hAnsiTheme="minorEastAsia"/>
                <w:sz w:val="18"/>
                <w:szCs w:val="18"/>
              </w:rPr>
            </w:pPr>
          </w:p>
          <w:p w:rsidR="00934E19" w:rsidRDefault="00934E19" w:rsidP="00227F61">
            <w:pPr>
              <w:rPr>
                <w:rFonts w:asciiTheme="minorEastAsia" w:hAnsiTheme="minorEastAsia"/>
                <w:sz w:val="18"/>
                <w:szCs w:val="18"/>
              </w:rPr>
            </w:pPr>
          </w:p>
          <w:p w:rsidR="002529E3" w:rsidRDefault="002529E3" w:rsidP="00475AF8">
            <w:pPr>
              <w:spacing w:line="360" w:lineRule="auto"/>
              <w:rPr>
                <w:rFonts w:asciiTheme="minorEastAsia" w:hAnsiTheme="minorEastAsia"/>
                <w:sz w:val="18"/>
                <w:szCs w:val="18"/>
              </w:rPr>
            </w:pPr>
          </w:p>
          <w:p w:rsidR="00043A8B" w:rsidRDefault="00376AB6" w:rsidP="00227F61">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376AB6"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5772D9" w:rsidRPr="00227F61" w:rsidRDefault="005772D9" w:rsidP="00376AB6">
            <w:pPr>
              <w:rPr>
                <w:rFonts w:asciiTheme="minorEastAsia" w:hAnsiTheme="minorEastAsia"/>
                <w:sz w:val="18"/>
                <w:szCs w:val="18"/>
              </w:rPr>
            </w:pPr>
          </w:p>
          <w:p w:rsidR="00376AB6"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5772D9" w:rsidRPr="00227F61" w:rsidRDefault="005772D9" w:rsidP="00376AB6">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Pr="005772D9" w:rsidRDefault="005772D9" w:rsidP="00227F61">
            <w:pPr>
              <w:rPr>
                <w:rFonts w:asciiTheme="minorEastAsia" w:hAnsiTheme="minorEastAsia"/>
                <w:sz w:val="18"/>
                <w:szCs w:val="18"/>
              </w:rPr>
            </w:pPr>
            <w:r>
              <w:rPr>
                <w:rFonts w:asciiTheme="minorEastAsia" w:hAnsiTheme="minorEastAsia" w:hint="eastAsia"/>
                <w:sz w:val="18"/>
                <w:szCs w:val="18"/>
              </w:rPr>
              <w:t>適：</w:t>
            </w:r>
            <w:r w:rsidR="00376AB6" w:rsidRPr="00227F61">
              <w:rPr>
                <w:rFonts w:asciiTheme="minorEastAsia" w:hAnsiTheme="minorEastAsia" w:hint="eastAsia"/>
                <w:sz w:val="18"/>
                <w:szCs w:val="18"/>
              </w:rPr>
              <w:t>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p>
          <w:p w:rsidR="00376AB6" w:rsidRDefault="002529E3" w:rsidP="00227F61">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Default="002529E3" w:rsidP="00227F61">
            <w:pPr>
              <w:rPr>
                <w:rFonts w:asciiTheme="minorEastAsia" w:hAnsiTheme="minorEastAsia"/>
                <w:sz w:val="18"/>
                <w:szCs w:val="18"/>
              </w:rPr>
            </w:pPr>
            <w:r w:rsidRPr="00227F61">
              <w:rPr>
                <w:rFonts w:asciiTheme="minorEastAsia" w:hAnsiTheme="minorEastAsia" w:hint="eastAsia"/>
                <w:sz w:val="18"/>
                <w:szCs w:val="18"/>
              </w:rPr>
              <w:t>適：否</w:t>
            </w: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529E3">
            <w:pPr>
              <w:spacing w:line="276" w:lineRule="auto"/>
              <w:rPr>
                <w:rFonts w:asciiTheme="minorEastAsia" w:hAnsiTheme="minorEastAsia"/>
                <w:sz w:val="18"/>
                <w:szCs w:val="18"/>
              </w:rPr>
            </w:pPr>
          </w:p>
          <w:p w:rsidR="00376AB6" w:rsidRDefault="002529E3" w:rsidP="00227F61">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475AF8" w:rsidRDefault="00475AF8" w:rsidP="00376AB6">
            <w:pPr>
              <w:rPr>
                <w:rFonts w:asciiTheme="minorEastAsia" w:hAnsiTheme="minorEastAsia"/>
                <w:sz w:val="18"/>
                <w:szCs w:val="18"/>
              </w:rPr>
            </w:pPr>
          </w:p>
          <w:p w:rsidR="00475AF8" w:rsidRPr="00227F61" w:rsidRDefault="00475AF8" w:rsidP="00376AB6">
            <w:pPr>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2529E3" w:rsidRDefault="002529E3" w:rsidP="00227F61">
            <w:pPr>
              <w:rPr>
                <w:rFonts w:asciiTheme="minorEastAsia" w:hAnsiTheme="minorEastAsia"/>
                <w:sz w:val="18"/>
                <w:szCs w:val="18"/>
              </w:rPr>
            </w:pPr>
          </w:p>
          <w:p w:rsidR="00475AF8" w:rsidRDefault="00475AF8" w:rsidP="00227F61">
            <w:pPr>
              <w:rPr>
                <w:rFonts w:asciiTheme="minorEastAsia" w:hAnsiTheme="minorEastAsia"/>
                <w:sz w:val="18"/>
                <w:szCs w:val="18"/>
              </w:rPr>
            </w:pPr>
          </w:p>
          <w:p w:rsidR="00376AB6"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8E7B1E" w:rsidRDefault="008E7B1E" w:rsidP="00227F61">
            <w:pPr>
              <w:rPr>
                <w:rFonts w:asciiTheme="minorEastAsia" w:hAnsiTheme="minorEastAsia"/>
                <w:sz w:val="18"/>
                <w:szCs w:val="18"/>
              </w:rPr>
            </w:pPr>
          </w:p>
          <w:p w:rsidR="008E7B1E" w:rsidRDefault="008E7B1E" w:rsidP="00227F61">
            <w:pPr>
              <w:rPr>
                <w:rFonts w:asciiTheme="minorEastAsia" w:hAnsiTheme="minorEastAsia"/>
                <w:sz w:val="18"/>
                <w:szCs w:val="18"/>
              </w:rPr>
            </w:pPr>
          </w:p>
          <w:p w:rsidR="008E7B1E" w:rsidRDefault="008E7B1E" w:rsidP="00227F61">
            <w:pPr>
              <w:rPr>
                <w:rFonts w:asciiTheme="minorEastAsia" w:hAnsiTheme="minorEastAsia"/>
                <w:sz w:val="18"/>
                <w:szCs w:val="18"/>
              </w:rPr>
            </w:pPr>
            <w:r w:rsidRPr="00227F61">
              <w:rPr>
                <w:rFonts w:asciiTheme="minorEastAsia" w:hAnsiTheme="minorEastAsia" w:hint="eastAsia"/>
                <w:sz w:val="18"/>
                <w:szCs w:val="18"/>
              </w:rPr>
              <w:t>適：否</w:t>
            </w:r>
          </w:p>
          <w:p w:rsidR="008E7B1E" w:rsidRDefault="008E7B1E" w:rsidP="00227F61">
            <w:pPr>
              <w:rPr>
                <w:rFonts w:asciiTheme="minorEastAsia" w:hAnsiTheme="minorEastAsia"/>
                <w:sz w:val="18"/>
                <w:szCs w:val="18"/>
              </w:rPr>
            </w:pPr>
          </w:p>
          <w:p w:rsidR="008E7B1E" w:rsidRDefault="008E7B1E" w:rsidP="00227F61">
            <w:pPr>
              <w:rPr>
                <w:rFonts w:asciiTheme="minorEastAsia" w:hAnsiTheme="minorEastAsia"/>
                <w:sz w:val="18"/>
                <w:szCs w:val="18"/>
              </w:rPr>
            </w:pPr>
          </w:p>
          <w:p w:rsidR="008E7B1E" w:rsidRDefault="008E7B1E" w:rsidP="00227F61">
            <w:pPr>
              <w:rPr>
                <w:rFonts w:asciiTheme="minorEastAsia" w:hAnsiTheme="minorEastAsia"/>
                <w:sz w:val="18"/>
                <w:szCs w:val="18"/>
              </w:rPr>
            </w:pPr>
          </w:p>
          <w:p w:rsidR="008E7B1E" w:rsidRDefault="008E7B1E" w:rsidP="00227F61">
            <w:pPr>
              <w:rPr>
                <w:rFonts w:asciiTheme="minorEastAsia" w:hAnsiTheme="minorEastAsia"/>
                <w:sz w:val="18"/>
                <w:szCs w:val="18"/>
              </w:rPr>
            </w:pPr>
            <w:r w:rsidRPr="00227F61">
              <w:rPr>
                <w:rFonts w:asciiTheme="minorEastAsia" w:hAnsiTheme="minorEastAsia" w:hint="eastAsia"/>
                <w:sz w:val="18"/>
                <w:szCs w:val="18"/>
              </w:rPr>
              <w:t>適：否</w:t>
            </w:r>
          </w:p>
          <w:p w:rsidR="008E7B1E" w:rsidRDefault="008E7B1E" w:rsidP="00227F61">
            <w:pPr>
              <w:rPr>
                <w:rFonts w:asciiTheme="minorEastAsia" w:hAnsiTheme="minorEastAsia"/>
                <w:sz w:val="18"/>
                <w:szCs w:val="18"/>
              </w:rPr>
            </w:pPr>
          </w:p>
          <w:p w:rsidR="008E7B1E" w:rsidRDefault="008E7B1E" w:rsidP="00227F61">
            <w:pPr>
              <w:rPr>
                <w:rFonts w:asciiTheme="minorEastAsia" w:hAnsiTheme="minorEastAsia"/>
                <w:sz w:val="18"/>
                <w:szCs w:val="18"/>
              </w:rPr>
            </w:pPr>
          </w:p>
          <w:p w:rsidR="008E7B1E" w:rsidRDefault="008E7B1E" w:rsidP="00227F61">
            <w:pPr>
              <w:rPr>
                <w:rFonts w:asciiTheme="minorEastAsia" w:hAnsiTheme="minorEastAsia"/>
                <w:sz w:val="18"/>
                <w:szCs w:val="18"/>
              </w:rPr>
            </w:pPr>
          </w:p>
          <w:p w:rsidR="008E7B1E" w:rsidRDefault="008E7B1E" w:rsidP="00227F61">
            <w:pPr>
              <w:rPr>
                <w:rFonts w:asciiTheme="minorEastAsia" w:hAnsiTheme="minorEastAsia"/>
                <w:sz w:val="18"/>
                <w:szCs w:val="18"/>
              </w:rPr>
            </w:pPr>
            <w:r w:rsidRPr="00227F61">
              <w:rPr>
                <w:rFonts w:asciiTheme="minorEastAsia" w:hAnsiTheme="minorEastAsia" w:hint="eastAsia"/>
                <w:sz w:val="18"/>
                <w:szCs w:val="18"/>
              </w:rPr>
              <w:t>適：否</w:t>
            </w:r>
          </w:p>
          <w:p w:rsidR="008E7B1E" w:rsidRDefault="008E7B1E" w:rsidP="00227F61">
            <w:pPr>
              <w:rPr>
                <w:rFonts w:asciiTheme="minorEastAsia" w:hAnsiTheme="minorEastAsia"/>
                <w:sz w:val="18"/>
                <w:szCs w:val="18"/>
              </w:rPr>
            </w:pPr>
            <w:r w:rsidRPr="00227F61">
              <w:rPr>
                <w:rFonts w:asciiTheme="minorEastAsia" w:hAnsiTheme="minorEastAsia" w:hint="eastAsia"/>
                <w:sz w:val="18"/>
                <w:szCs w:val="18"/>
              </w:rPr>
              <w:t>適：否</w:t>
            </w:r>
          </w:p>
          <w:p w:rsidR="008E7B1E" w:rsidRDefault="008E7B1E" w:rsidP="00227F61">
            <w:pPr>
              <w:rPr>
                <w:rFonts w:asciiTheme="minorEastAsia" w:hAnsiTheme="minorEastAsia"/>
                <w:sz w:val="18"/>
                <w:szCs w:val="18"/>
              </w:rPr>
            </w:pPr>
          </w:p>
          <w:p w:rsidR="008E7B1E" w:rsidRDefault="008E7B1E" w:rsidP="00227F61">
            <w:pPr>
              <w:rPr>
                <w:rFonts w:asciiTheme="minorEastAsia" w:hAnsiTheme="minorEastAsia"/>
                <w:sz w:val="18"/>
                <w:szCs w:val="18"/>
              </w:rPr>
            </w:pPr>
            <w:r w:rsidRPr="00227F61">
              <w:rPr>
                <w:rFonts w:asciiTheme="minorEastAsia" w:hAnsiTheme="minorEastAsia" w:hint="eastAsia"/>
                <w:sz w:val="18"/>
                <w:szCs w:val="18"/>
              </w:rPr>
              <w:t>適：否</w:t>
            </w:r>
          </w:p>
          <w:p w:rsidR="008E7B1E" w:rsidRDefault="008E7B1E" w:rsidP="008E7B1E">
            <w:pPr>
              <w:spacing w:line="276" w:lineRule="auto"/>
              <w:rPr>
                <w:rFonts w:asciiTheme="minorEastAsia" w:hAnsiTheme="minorEastAsia"/>
                <w:sz w:val="18"/>
                <w:szCs w:val="18"/>
              </w:rPr>
            </w:pPr>
          </w:p>
          <w:p w:rsidR="008E7B1E" w:rsidRDefault="008E7B1E" w:rsidP="00227F61">
            <w:pPr>
              <w:rPr>
                <w:rFonts w:asciiTheme="minorEastAsia" w:hAnsiTheme="minorEastAsia"/>
                <w:sz w:val="18"/>
                <w:szCs w:val="18"/>
              </w:rPr>
            </w:pPr>
            <w:r w:rsidRPr="00227F61">
              <w:rPr>
                <w:rFonts w:asciiTheme="minorEastAsia" w:hAnsiTheme="minorEastAsia" w:hint="eastAsia"/>
                <w:sz w:val="18"/>
                <w:szCs w:val="18"/>
              </w:rPr>
              <w:t>適：否</w:t>
            </w:r>
          </w:p>
          <w:p w:rsidR="008E7B1E" w:rsidRDefault="008E7B1E" w:rsidP="00227F61">
            <w:pPr>
              <w:rPr>
                <w:rFonts w:asciiTheme="minorEastAsia" w:hAnsiTheme="minorEastAsia"/>
                <w:sz w:val="18"/>
                <w:szCs w:val="18"/>
              </w:rPr>
            </w:pPr>
          </w:p>
          <w:p w:rsidR="008E7B1E" w:rsidRDefault="008E7B1E" w:rsidP="00227F61">
            <w:pPr>
              <w:rPr>
                <w:rFonts w:asciiTheme="minorEastAsia" w:hAnsiTheme="minorEastAsia"/>
                <w:sz w:val="18"/>
                <w:szCs w:val="18"/>
              </w:rPr>
            </w:pPr>
          </w:p>
          <w:p w:rsidR="008E7B1E" w:rsidRDefault="008E7B1E" w:rsidP="00227F61">
            <w:pPr>
              <w:rPr>
                <w:rFonts w:asciiTheme="minorEastAsia" w:hAnsiTheme="minorEastAsia"/>
                <w:sz w:val="18"/>
                <w:szCs w:val="18"/>
              </w:rPr>
            </w:pPr>
            <w:r w:rsidRPr="00227F61">
              <w:rPr>
                <w:rFonts w:asciiTheme="minorEastAsia" w:hAnsiTheme="minorEastAsia" w:hint="eastAsia"/>
                <w:sz w:val="18"/>
                <w:szCs w:val="18"/>
              </w:rPr>
              <w:t>適：否</w:t>
            </w:r>
          </w:p>
          <w:p w:rsidR="008E7B1E" w:rsidRDefault="008E7B1E"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376AB6" w:rsidP="00227F61">
            <w:pPr>
              <w:rPr>
                <w:rFonts w:asciiTheme="minorEastAsia" w:hAnsiTheme="minorEastAsia"/>
                <w:sz w:val="18"/>
                <w:szCs w:val="18"/>
              </w:rPr>
            </w:pP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Pr="005772D9" w:rsidRDefault="00376AB6" w:rsidP="00227F61">
            <w:pPr>
              <w:rPr>
                <w:rFonts w:asciiTheme="minorEastAsia" w:hAnsiTheme="minorEastAsia"/>
                <w:sz w:val="18"/>
                <w:szCs w:val="18"/>
              </w:rPr>
            </w:pPr>
          </w:p>
          <w:p w:rsidR="005772D9" w:rsidRDefault="005772D9" w:rsidP="00227F61">
            <w:pPr>
              <w:rPr>
                <w:rFonts w:asciiTheme="minorEastAsia" w:hAnsiTheme="minorEastAsia"/>
                <w:sz w:val="18"/>
                <w:szCs w:val="18"/>
              </w:rPr>
            </w:pPr>
          </w:p>
          <w:p w:rsidR="00934E19" w:rsidRDefault="008E7B1E" w:rsidP="00227F61">
            <w:pPr>
              <w:rPr>
                <w:rFonts w:asciiTheme="minorEastAsia" w:hAnsiTheme="minorEastAsia"/>
                <w:sz w:val="18"/>
                <w:szCs w:val="18"/>
              </w:rPr>
            </w:pPr>
            <w:r w:rsidRPr="00227F61">
              <w:rPr>
                <w:rFonts w:asciiTheme="minorEastAsia" w:hAnsiTheme="minorEastAsia" w:hint="eastAsia"/>
                <w:sz w:val="18"/>
                <w:szCs w:val="18"/>
              </w:rPr>
              <w:t>適：否</w:t>
            </w:r>
          </w:p>
          <w:p w:rsidR="00934E19" w:rsidRDefault="00934E19" w:rsidP="00227F61">
            <w:pPr>
              <w:rPr>
                <w:rFonts w:asciiTheme="minorEastAsia" w:hAnsiTheme="minorEastAsia"/>
                <w:sz w:val="18"/>
                <w:szCs w:val="18"/>
              </w:rPr>
            </w:pPr>
          </w:p>
          <w:p w:rsidR="00934E19" w:rsidRDefault="008E7B1E" w:rsidP="00227F61">
            <w:pPr>
              <w:rPr>
                <w:rFonts w:asciiTheme="minorEastAsia" w:hAnsiTheme="minorEastAsia"/>
                <w:sz w:val="18"/>
                <w:szCs w:val="18"/>
              </w:rPr>
            </w:pPr>
            <w:r w:rsidRPr="00227F61">
              <w:rPr>
                <w:rFonts w:asciiTheme="minorEastAsia" w:hAnsiTheme="minorEastAsia" w:hint="eastAsia"/>
                <w:sz w:val="18"/>
                <w:szCs w:val="18"/>
              </w:rPr>
              <w:t>適：否</w:t>
            </w:r>
          </w:p>
          <w:p w:rsidR="00934E19" w:rsidRDefault="00934E19" w:rsidP="00934E19">
            <w:pPr>
              <w:spacing w:line="360" w:lineRule="auto"/>
              <w:rPr>
                <w:rFonts w:asciiTheme="minorEastAsia" w:hAnsiTheme="minorEastAsia"/>
                <w:sz w:val="18"/>
                <w:szCs w:val="18"/>
              </w:rPr>
            </w:pPr>
          </w:p>
          <w:p w:rsidR="005772D9" w:rsidRDefault="005772D9" w:rsidP="00227F61">
            <w:pPr>
              <w:rPr>
                <w:rFonts w:asciiTheme="minorEastAsia" w:hAnsiTheme="minorEastAsia"/>
                <w:sz w:val="18"/>
                <w:szCs w:val="18"/>
              </w:rPr>
            </w:pPr>
          </w:p>
          <w:p w:rsidR="00843560" w:rsidRDefault="00843560" w:rsidP="00227F61">
            <w:pPr>
              <w:rPr>
                <w:rFonts w:asciiTheme="minorEastAsia" w:hAnsiTheme="minorEastAsia"/>
                <w:sz w:val="18"/>
                <w:szCs w:val="18"/>
              </w:rPr>
            </w:pPr>
          </w:p>
          <w:p w:rsidR="00376AB6" w:rsidRDefault="00376AB6" w:rsidP="00227F61">
            <w:pPr>
              <w:rPr>
                <w:rFonts w:asciiTheme="minorEastAsia" w:hAnsiTheme="minorEastAsia"/>
                <w:sz w:val="18"/>
                <w:szCs w:val="18"/>
              </w:rPr>
            </w:pPr>
          </w:p>
          <w:p w:rsidR="00843560" w:rsidRDefault="00843560" w:rsidP="00376AB6">
            <w:pPr>
              <w:rPr>
                <w:rFonts w:asciiTheme="minorEastAsia" w:hAnsiTheme="minorEastAsia"/>
                <w:sz w:val="18"/>
                <w:szCs w:val="18"/>
              </w:rPr>
            </w:pPr>
          </w:p>
          <w:p w:rsidR="00843560" w:rsidRDefault="00843560" w:rsidP="00376AB6">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lastRenderedPageBreak/>
              <w:t>適：否</w:t>
            </w:r>
          </w:p>
          <w:p w:rsidR="00376AB6" w:rsidRDefault="00376AB6" w:rsidP="00227F61">
            <w:pPr>
              <w:rPr>
                <w:rFonts w:asciiTheme="minorEastAsia" w:hAnsiTheme="minorEastAsia"/>
                <w:sz w:val="18"/>
                <w:szCs w:val="18"/>
              </w:rPr>
            </w:pPr>
          </w:p>
          <w:p w:rsidR="00F71EE9" w:rsidRDefault="00F71EE9" w:rsidP="00F71EE9">
            <w:pPr>
              <w:spacing w:line="276" w:lineRule="auto"/>
              <w:rPr>
                <w:rFonts w:asciiTheme="minorEastAsia" w:hAnsiTheme="minorEastAsia"/>
                <w:sz w:val="18"/>
                <w:szCs w:val="18"/>
              </w:rPr>
            </w:pPr>
          </w:p>
          <w:p w:rsidR="00376AB6" w:rsidRDefault="00843560" w:rsidP="00227F61">
            <w:pPr>
              <w:rPr>
                <w:rFonts w:asciiTheme="minorEastAsia" w:hAnsiTheme="minorEastAsia"/>
                <w:sz w:val="18"/>
                <w:szCs w:val="18"/>
              </w:rPr>
            </w:pPr>
            <w:r w:rsidRPr="00843560">
              <w:rPr>
                <w:rFonts w:asciiTheme="minorEastAsia" w:hAnsiTheme="minorEastAsia" w:hint="eastAsia"/>
                <w:sz w:val="18"/>
                <w:szCs w:val="18"/>
              </w:rPr>
              <w:t>適：否</w:t>
            </w:r>
          </w:p>
          <w:p w:rsidR="005772D9" w:rsidRDefault="005772D9" w:rsidP="00227F61">
            <w:pPr>
              <w:rPr>
                <w:rFonts w:asciiTheme="minorEastAsia" w:hAnsiTheme="minorEastAsia"/>
                <w:sz w:val="18"/>
                <w:szCs w:val="18"/>
              </w:rPr>
            </w:pPr>
          </w:p>
          <w:p w:rsidR="00843560" w:rsidRDefault="00F71EE9" w:rsidP="00227F61">
            <w:pPr>
              <w:rPr>
                <w:rFonts w:asciiTheme="minorEastAsia" w:hAnsiTheme="minorEastAsia"/>
                <w:sz w:val="18"/>
                <w:szCs w:val="18"/>
              </w:rPr>
            </w:pPr>
            <w:r w:rsidRPr="00227F61">
              <w:rPr>
                <w:rFonts w:asciiTheme="minorEastAsia" w:hAnsiTheme="minorEastAsia" w:hint="eastAsia"/>
                <w:sz w:val="18"/>
                <w:szCs w:val="18"/>
              </w:rPr>
              <w:t>適：否</w:t>
            </w:r>
          </w:p>
          <w:p w:rsidR="00F71EE9" w:rsidRDefault="00F71EE9" w:rsidP="00376AB6">
            <w:pPr>
              <w:rPr>
                <w:rFonts w:asciiTheme="minorEastAsia" w:hAnsiTheme="minorEastAsia"/>
                <w:sz w:val="18"/>
                <w:szCs w:val="18"/>
              </w:rPr>
            </w:pPr>
          </w:p>
          <w:p w:rsidR="00F71EE9" w:rsidRDefault="00F71EE9" w:rsidP="00376AB6">
            <w:pPr>
              <w:rPr>
                <w:rFonts w:asciiTheme="minorEastAsia" w:hAnsiTheme="minorEastAsia"/>
                <w:sz w:val="18"/>
                <w:szCs w:val="18"/>
              </w:rPr>
            </w:pPr>
          </w:p>
          <w:p w:rsidR="00F71EE9" w:rsidRDefault="00F71EE9" w:rsidP="00376AB6">
            <w:pPr>
              <w:rPr>
                <w:rFonts w:asciiTheme="minorEastAsia" w:hAnsiTheme="minorEastAsia"/>
                <w:sz w:val="18"/>
                <w:szCs w:val="18"/>
              </w:rPr>
            </w:pPr>
          </w:p>
          <w:p w:rsidR="00376AB6" w:rsidRPr="00227F61" w:rsidRDefault="00376AB6" w:rsidP="00376AB6">
            <w:pPr>
              <w:rPr>
                <w:rFonts w:asciiTheme="minorEastAsia" w:hAnsiTheme="minorEastAsia"/>
                <w:sz w:val="18"/>
                <w:szCs w:val="18"/>
              </w:rPr>
            </w:pPr>
            <w:r w:rsidRPr="00227F61">
              <w:rPr>
                <w:rFonts w:asciiTheme="minorEastAsia" w:hAnsiTheme="minorEastAsia" w:hint="eastAsia"/>
                <w:sz w:val="18"/>
                <w:szCs w:val="18"/>
              </w:rPr>
              <w:t>適：否</w:t>
            </w:r>
          </w:p>
          <w:p w:rsidR="005772D9" w:rsidRPr="005772D9" w:rsidRDefault="005772D9" w:rsidP="005772D9">
            <w:pPr>
              <w:rPr>
                <w:rFonts w:asciiTheme="minorEastAsia" w:hAnsiTheme="minorEastAsia"/>
                <w:sz w:val="18"/>
                <w:szCs w:val="18"/>
              </w:rPr>
            </w:pPr>
            <w:r w:rsidRPr="005772D9">
              <w:rPr>
                <w:rFonts w:asciiTheme="minorEastAsia" w:hAnsiTheme="minorEastAsia" w:hint="eastAsia"/>
                <w:sz w:val="18"/>
                <w:szCs w:val="18"/>
              </w:rPr>
              <w:t>適：否</w:t>
            </w:r>
          </w:p>
          <w:p w:rsidR="00376AB6" w:rsidRDefault="00F71EE9" w:rsidP="00227F61">
            <w:pPr>
              <w:rPr>
                <w:rFonts w:asciiTheme="minorEastAsia" w:hAnsiTheme="minorEastAsia"/>
                <w:sz w:val="18"/>
                <w:szCs w:val="18"/>
              </w:rPr>
            </w:pPr>
            <w:r w:rsidRPr="00227F61">
              <w:rPr>
                <w:rFonts w:asciiTheme="minorEastAsia" w:hAnsiTheme="minorEastAsia" w:hint="eastAsia"/>
                <w:sz w:val="18"/>
                <w:szCs w:val="18"/>
              </w:rPr>
              <w:t>適：否</w:t>
            </w:r>
          </w:p>
          <w:p w:rsidR="00376AB6" w:rsidRDefault="00F71EE9" w:rsidP="00F71EE9">
            <w:pPr>
              <w:rPr>
                <w:rFonts w:asciiTheme="minorEastAsia" w:hAnsiTheme="minorEastAsia"/>
                <w:sz w:val="18"/>
                <w:szCs w:val="18"/>
              </w:rPr>
            </w:pPr>
            <w:r w:rsidRPr="00227F61">
              <w:rPr>
                <w:rFonts w:asciiTheme="minorEastAsia" w:hAnsiTheme="minorEastAsia" w:hint="eastAsia"/>
                <w:sz w:val="18"/>
                <w:szCs w:val="18"/>
              </w:rPr>
              <w:t>適：否</w:t>
            </w:r>
          </w:p>
          <w:p w:rsidR="00843560" w:rsidRPr="001F566E" w:rsidRDefault="00843560" w:rsidP="00843560">
            <w:pPr>
              <w:rPr>
                <w:rFonts w:ascii="ＭＳ Ｐ明朝" w:eastAsia="ＭＳ Ｐ明朝" w:hAnsi="ＭＳ Ｐ明朝"/>
                <w:sz w:val="18"/>
                <w:szCs w:val="18"/>
              </w:rPr>
            </w:pPr>
          </w:p>
          <w:p w:rsidR="00843560" w:rsidRDefault="00843560" w:rsidP="00843560">
            <w:pPr>
              <w:spacing w:line="276" w:lineRule="auto"/>
              <w:rPr>
                <w:rFonts w:ascii="ＭＳ Ｐ明朝" w:eastAsia="ＭＳ Ｐ明朝" w:hAnsi="ＭＳ Ｐ明朝"/>
                <w:sz w:val="18"/>
                <w:szCs w:val="18"/>
              </w:rPr>
            </w:pPr>
          </w:p>
          <w:p w:rsidR="00843560" w:rsidRPr="001F566E" w:rsidRDefault="00843560" w:rsidP="00843560">
            <w:pPr>
              <w:rPr>
                <w:rFonts w:ascii="ＭＳ Ｐ明朝" w:eastAsia="ＭＳ Ｐ明朝" w:hAnsi="ＭＳ Ｐ明朝"/>
                <w:sz w:val="18"/>
                <w:szCs w:val="18"/>
              </w:rPr>
            </w:pPr>
          </w:p>
          <w:p w:rsidR="00843560" w:rsidRDefault="00843560" w:rsidP="00843560">
            <w:pPr>
              <w:rPr>
                <w:rFonts w:ascii="ＭＳ Ｐ明朝" w:eastAsia="ＭＳ Ｐ明朝" w:hAnsi="ＭＳ Ｐ明朝"/>
                <w:sz w:val="18"/>
                <w:szCs w:val="18"/>
              </w:rPr>
            </w:pPr>
          </w:p>
          <w:p w:rsidR="00843560" w:rsidRPr="001F566E" w:rsidRDefault="00843560" w:rsidP="00843560">
            <w:pPr>
              <w:rPr>
                <w:rFonts w:ascii="ＭＳ Ｐ明朝" w:eastAsia="ＭＳ Ｐ明朝" w:hAnsi="ＭＳ Ｐ明朝"/>
                <w:sz w:val="18"/>
                <w:szCs w:val="18"/>
              </w:rPr>
            </w:pPr>
          </w:p>
          <w:p w:rsidR="00376AB6" w:rsidRDefault="00376AB6" w:rsidP="00227F61">
            <w:pPr>
              <w:rPr>
                <w:rFonts w:asciiTheme="minorEastAsia" w:hAnsiTheme="minorEastAsia"/>
                <w:sz w:val="18"/>
                <w:szCs w:val="18"/>
              </w:rPr>
            </w:pPr>
          </w:p>
          <w:p w:rsidR="00B758BD" w:rsidRDefault="00B758BD" w:rsidP="00227F61">
            <w:pPr>
              <w:rPr>
                <w:rFonts w:asciiTheme="minorEastAsia" w:hAnsiTheme="minorEastAsia"/>
                <w:sz w:val="18"/>
                <w:szCs w:val="18"/>
              </w:rPr>
            </w:pPr>
          </w:p>
          <w:p w:rsidR="00B758BD" w:rsidRDefault="00F71EE9" w:rsidP="00F71EE9">
            <w:pPr>
              <w:rPr>
                <w:rFonts w:asciiTheme="minorEastAsia" w:hAnsiTheme="minorEastAsia"/>
                <w:sz w:val="18"/>
                <w:szCs w:val="18"/>
              </w:rPr>
            </w:pPr>
            <w:r w:rsidRPr="001F566E">
              <w:rPr>
                <w:rFonts w:ascii="ＭＳ Ｐ明朝" w:eastAsia="ＭＳ Ｐ明朝" w:hAnsi="ＭＳ Ｐ明朝" w:hint="eastAsia"/>
                <w:sz w:val="18"/>
                <w:szCs w:val="18"/>
              </w:rPr>
              <w:t>適・否</w:t>
            </w:r>
          </w:p>
          <w:p w:rsidR="001F0D18" w:rsidRDefault="001F0D18" w:rsidP="007857C6">
            <w:pPr>
              <w:rPr>
                <w:rFonts w:asciiTheme="minorEastAsia" w:hAnsiTheme="minorEastAsia"/>
                <w:sz w:val="18"/>
                <w:szCs w:val="18"/>
              </w:rPr>
            </w:pPr>
          </w:p>
          <w:p w:rsidR="00F71EE9" w:rsidRDefault="00F71EE9" w:rsidP="007857C6">
            <w:pPr>
              <w:rPr>
                <w:rFonts w:asciiTheme="minorEastAsia" w:hAnsiTheme="minorEastAsia"/>
                <w:sz w:val="18"/>
                <w:szCs w:val="18"/>
              </w:rPr>
            </w:pPr>
          </w:p>
          <w:p w:rsidR="00F71EE9" w:rsidRDefault="00F71EE9" w:rsidP="007857C6">
            <w:pPr>
              <w:rPr>
                <w:rFonts w:asciiTheme="minorEastAsia" w:hAnsiTheme="minorEastAsia"/>
                <w:sz w:val="18"/>
                <w:szCs w:val="18"/>
              </w:rPr>
            </w:pPr>
          </w:p>
          <w:p w:rsidR="00F71EE9" w:rsidRDefault="00F71EE9" w:rsidP="007857C6">
            <w:pPr>
              <w:rPr>
                <w:rFonts w:asciiTheme="minorEastAsia" w:hAnsiTheme="minorEastAsia"/>
                <w:sz w:val="18"/>
                <w:szCs w:val="18"/>
              </w:rPr>
            </w:pPr>
          </w:p>
          <w:p w:rsidR="00F71EE9" w:rsidRDefault="00F71EE9" w:rsidP="007857C6">
            <w:pPr>
              <w:rPr>
                <w:rFonts w:asciiTheme="minorEastAsia" w:hAnsiTheme="minorEastAsia"/>
                <w:sz w:val="18"/>
                <w:szCs w:val="18"/>
              </w:rPr>
            </w:pPr>
          </w:p>
          <w:p w:rsidR="00F71EE9" w:rsidRDefault="00F71EE9" w:rsidP="00F71EE9">
            <w:pPr>
              <w:spacing w:line="276" w:lineRule="auto"/>
              <w:rPr>
                <w:rFonts w:asciiTheme="minorEastAsia" w:hAnsiTheme="minorEastAsia"/>
                <w:sz w:val="18"/>
                <w:szCs w:val="18"/>
              </w:rPr>
            </w:pPr>
          </w:p>
          <w:p w:rsidR="00F71EE9" w:rsidRDefault="00F71EE9" w:rsidP="007857C6">
            <w:pPr>
              <w:rPr>
                <w:rFonts w:asciiTheme="minorEastAsia" w:hAnsiTheme="minorEastAsia"/>
                <w:sz w:val="18"/>
                <w:szCs w:val="18"/>
              </w:rPr>
            </w:pPr>
            <w:r w:rsidRPr="001F566E">
              <w:rPr>
                <w:rFonts w:ascii="ＭＳ Ｐ明朝" w:eastAsia="ＭＳ Ｐ明朝" w:hAnsi="ＭＳ Ｐ明朝" w:hint="eastAsia"/>
                <w:sz w:val="18"/>
                <w:szCs w:val="18"/>
              </w:rPr>
              <w:t>適・否</w:t>
            </w:r>
          </w:p>
          <w:p w:rsidR="00F71EE9" w:rsidRDefault="00F71EE9" w:rsidP="007857C6">
            <w:pPr>
              <w:rPr>
                <w:rFonts w:asciiTheme="minorEastAsia" w:hAnsiTheme="minorEastAsia"/>
                <w:sz w:val="18"/>
                <w:szCs w:val="18"/>
              </w:rPr>
            </w:pPr>
          </w:p>
          <w:p w:rsidR="00F71EE9" w:rsidRDefault="00F71EE9" w:rsidP="007857C6">
            <w:pPr>
              <w:rPr>
                <w:rFonts w:asciiTheme="minorEastAsia" w:hAnsiTheme="minorEastAsia"/>
                <w:sz w:val="18"/>
                <w:szCs w:val="18"/>
              </w:rPr>
            </w:pPr>
            <w:r w:rsidRPr="001F566E">
              <w:rPr>
                <w:rFonts w:ascii="ＭＳ Ｐ明朝" w:eastAsia="ＭＳ Ｐ明朝" w:hAnsi="ＭＳ Ｐ明朝" w:hint="eastAsia"/>
                <w:sz w:val="18"/>
                <w:szCs w:val="18"/>
              </w:rPr>
              <w:t>適・否</w:t>
            </w:r>
          </w:p>
          <w:p w:rsidR="00F71EE9" w:rsidRDefault="00F71EE9" w:rsidP="007857C6">
            <w:pPr>
              <w:rPr>
                <w:rFonts w:asciiTheme="minorEastAsia" w:hAnsiTheme="minorEastAsia"/>
                <w:sz w:val="18"/>
                <w:szCs w:val="18"/>
              </w:rPr>
            </w:pPr>
          </w:p>
          <w:p w:rsidR="00F71EE9" w:rsidRDefault="00F71EE9" w:rsidP="007857C6">
            <w:pPr>
              <w:rPr>
                <w:rFonts w:asciiTheme="minorEastAsia" w:hAnsiTheme="minorEastAsia"/>
                <w:sz w:val="18"/>
                <w:szCs w:val="18"/>
              </w:rPr>
            </w:pPr>
            <w:r w:rsidRPr="001F566E">
              <w:rPr>
                <w:rFonts w:ascii="ＭＳ Ｐ明朝" w:eastAsia="ＭＳ Ｐ明朝" w:hAnsi="ＭＳ Ｐ明朝" w:hint="eastAsia"/>
                <w:sz w:val="18"/>
                <w:szCs w:val="18"/>
              </w:rPr>
              <w:t>適・否</w:t>
            </w:r>
          </w:p>
          <w:p w:rsidR="00F71EE9" w:rsidRPr="00227F61" w:rsidRDefault="00F71EE9" w:rsidP="007857C6">
            <w:pPr>
              <w:rPr>
                <w:rFonts w:asciiTheme="minorEastAsia" w:hAnsiTheme="minorEastAsia"/>
                <w:sz w:val="18"/>
                <w:szCs w:val="18"/>
              </w:rPr>
            </w:pPr>
          </w:p>
        </w:tc>
      </w:tr>
    </w:tbl>
    <w:p w:rsidR="00005E1B" w:rsidRDefault="00005E1B" w:rsidP="00AC365C">
      <w:pPr>
        <w:spacing w:line="220" w:lineRule="exact"/>
        <w:ind w:leftChars="100" w:left="189"/>
        <w:rPr>
          <w:sz w:val="18"/>
        </w:rPr>
      </w:pPr>
      <w:r>
        <w:rPr>
          <w:rFonts w:hint="eastAsia"/>
          <w:sz w:val="18"/>
        </w:rPr>
        <w:lastRenderedPageBreak/>
        <w:t>注）</w:t>
      </w:r>
      <w:r w:rsidR="00795FFA">
        <w:rPr>
          <w:rFonts w:hint="eastAsia"/>
          <w:color w:val="FF0000"/>
          <w:sz w:val="18"/>
        </w:rPr>
        <w:t>令和２</w:t>
      </w:r>
      <w:r>
        <w:rPr>
          <w:rFonts w:hint="eastAsia"/>
          <w:sz w:val="18"/>
        </w:rPr>
        <w:t>年</w:t>
      </w:r>
      <w:r w:rsidR="00795FFA">
        <w:rPr>
          <w:rFonts w:hint="eastAsia"/>
          <w:color w:val="FF0000"/>
          <w:sz w:val="18"/>
        </w:rPr>
        <w:t>７</w:t>
      </w:r>
      <w:r>
        <w:rPr>
          <w:rFonts w:hint="eastAsia"/>
          <w:sz w:val="18"/>
        </w:rPr>
        <w:t>月</w:t>
      </w:r>
      <w:r w:rsidR="00795FFA">
        <w:rPr>
          <w:rFonts w:hint="eastAsia"/>
          <w:color w:val="FF0000"/>
          <w:sz w:val="18"/>
        </w:rPr>
        <w:t>１７</w:t>
      </w:r>
      <w:r>
        <w:rPr>
          <w:rFonts w:hint="eastAsia"/>
          <w:sz w:val="18"/>
        </w:rPr>
        <w:t>日障発</w:t>
      </w:r>
      <w:r w:rsidR="00795FFA">
        <w:rPr>
          <w:rFonts w:hint="eastAsia"/>
          <w:color w:val="FF0000"/>
          <w:sz w:val="18"/>
        </w:rPr>
        <w:t>０７１７</w:t>
      </w:r>
      <w:r>
        <w:rPr>
          <w:rFonts w:hint="eastAsia"/>
          <w:sz w:val="18"/>
        </w:rPr>
        <w:t>第２号「指定障害福祉サービス事業者等の指導監査について」における各「主眼事項及び着眼点」に留意すること。</w:t>
      </w:r>
    </w:p>
    <w:p w:rsidR="00A41E2F" w:rsidRPr="00AC365C" w:rsidRDefault="00005E1B" w:rsidP="00AC365C">
      <w:pPr>
        <w:spacing w:line="220" w:lineRule="exact"/>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AC365C"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F01" w:rsidRDefault="00904F01" w:rsidP="002C40F7">
      <w:r>
        <w:separator/>
      </w:r>
    </w:p>
  </w:endnote>
  <w:endnote w:type="continuationSeparator" w:id="0">
    <w:p w:rsidR="00904F01" w:rsidRDefault="00904F01"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CC0D50" w:rsidRDefault="00CC0D50" w:rsidP="002C40F7">
        <w:pPr>
          <w:pStyle w:val="a8"/>
          <w:jc w:val="center"/>
        </w:pPr>
        <w:r>
          <w:fldChar w:fldCharType="begin"/>
        </w:r>
        <w:r>
          <w:instrText>PAGE   \* MERGEFORMAT</w:instrText>
        </w:r>
        <w:r>
          <w:fldChar w:fldCharType="separate"/>
        </w:r>
        <w:r w:rsidR="00B94C55" w:rsidRPr="00B94C55">
          <w:rPr>
            <w:noProof/>
            <w:lang w:val="ja-JP"/>
          </w:rPr>
          <w:t>-</w:t>
        </w:r>
        <w:r w:rsidR="00B94C55">
          <w:rPr>
            <w:noProof/>
          </w:rPr>
          <w:t xml:space="preserve"> 9 -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F01" w:rsidRDefault="00904F01" w:rsidP="002C40F7">
      <w:r>
        <w:separator/>
      </w:r>
    </w:p>
  </w:footnote>
  <w:footnote w:type="continuationSeparator" w:id="0">
    <w:p w:rsidR="00904F01" w:rsidRDefault="00904F01"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5E1B"/>
    <w:rsid w:val="0001055D"/>
    <w:rsid w:val="000306D9"/>
    <w:rsid w:val="00036335"/>
    <w:rsid w:val="000364CE"/>
    <w:rsid w:val="00043A8B"/>
    <w:rsid w:val="00044109"/>
    <w:rsid w:val="000723D1"/>
    <w:rsid w:val="000E0802"/>
    <w:rsid w:val="000F5CC8"/>
    <w:rsid w:val="00100331"/>
    <w:rsid w:val="0011530F"/>
    <w:rsid w:val="00121083"/>
    <w:rsid w:val="00121918"/>
    <w:rsid w:val="0013660E"/>
    <w:rsid w:val="001C4E06"/>
    <w:rsid w:val="001D3FA8"/>
    <w:rsid w:val="001D4493"/>
    <w:rsid w:val="001F0D18"/>
    <w:rsid w:val="001F566E"/>
    <w:rsid w:val="00204E75"/>
    <w:rsid w:val="00227F61"/>
    <w:rsid w:val="002363AE"/>
    <w:rsid w:val="00240230"/>
    <w:rsid w:val="00243E41"/>
    <w:rsid w:val="00244045"/>
    <w:rsid w:val="002529E3"/>
    <w:rsid w:val="00263C3D"/>
    <w:rsid w:val="002732E1"/>
    <w:rsid w:val="00281C9B"/>
    <w:rsid w:val="002B002C"/>
    <w:rsid w:val="002C40F7"/>
    <w:rsid w:val="002C6185"/>
    <w:rsid w:val="002E0B70"/>
    <w:rsid w:val="00312837"/>
    <w:rsid w:val="003220E0"/>
    <w:rsid w:val="003305F9"/>
    <w:rsid w:val="00351D59"/>
    <w:rsid w:val="00376AB6"/>
    <w:rsid w:val="003C1628"/>
    <w:rsid w:val="003C294E"/>
    <w:rsid w:val="003D4931"/>
    <w:rsid w:val="00420FCC"/>
    <w:rsid w:val="0042569B"/>
    <w:rsid w:val="00436D0B"/>
    <w:rsid w:val="0045668E"/>
    <w:rsid w:val="0045686E"/>
    <w:rsid w:val="00470FA5"/>
    <w:rsid w:val="0047122D"/>
    <w:rsid w:val="00475AF8"/>
    <w:rsid w:val="00480A1A"/>
    <w:rsid w:val="0048276F"/>
    <w:rsid w:val="004D33ED"/>
    <w:rsid w:val="004F0342"/>
    <w:rsid w:val="004F0BF0"/>
    <w:rsid w:val="004F4171"/>
    <w:rsid w:val="004F6FAA"/>
    <w:rsid w:val="0052185A"/>
    <w:rsid w:val="00526135"/>
    <w:rsid w:val="005503B7"/>
    <w:rsid w:val="0055638C"/>
    <w:rsid w:val="005772D9"/>
    <w:rsid w:val="00591D54"/>
    <w:rsid w:val="00594874"/>
    <w:rsid w:val="005A3AF2"/>
    <w:rsid w:val="005B5894"/>
    <w:rsid w:val="005E1A08"/>
    <w:rsid w:val="005F1149"/>
    <w:rsid w:val="00606BA8"/>
    <w:rsid w:val="0062307B"/>
    <w:rsid w:val="00626B61"/>
    <w:rsid w:val="006550A4"/>
    <w:rsid w:val="0065696F"/>
    <w:rsid w:val="00697E35"/>
    <w:rsid w:val="006A3D5A"/>
    <w:rsid w:val="006B51A7"/>
    <w:rsid w:val="006B5E14"/>
    <w:rsid w:val="006B6768"/>
    <w:rsid w:val="006D238C"/>
    <w:rsid w:val="006E3A1C"/>
    <w:rsid w:val="006E47E5"/>
    <w:rsid w:val="006F4F86"/>
    <w:rsid w:val="00711783"/>
    <w:rsid w:val="00742711"/>
    <w:rsid w:val="00752E4E"/>
    <w:rsid w:val="00753C72"/>
    <w:rsid w:val="007857C6"/>
    <w:rsid w:val="00795FFA"/>
    <w:rsid w:val="007979A7"/>
    <w:rsid w:val="007C1F2A"/>
    <w:rsid w:val="007C7F41"/>
    <w:rsid w:val="00814AA4"/>
    <w:rsid w:val="00816496"/>
    <w:rsid w:val="00843560"/>
    <w:rsid w:val="00852ACF"/>
    <w:rsid w:val="008553C6"/>
    <w:rsid w:val="00862D2C"/>
    <w:rsid w:val="008A2315"/>
    <w:rsid w:val="008A71AC"/>
    <w:rsid w:val="008D020C"/>
    <w:rsid w:val="008E0A2F"/>
    <w:rsid w:val="008E7B1E"/>
    <w:rsid w:val="008F50D3"/>
    <w:rsid w:val="008F6221"/>
    <w:rsid w:val="008F6F49"/>
    <w:rsid w:val="009015DB"/>
    <w:rsid w:val="00904520"/>
    <w:rsid w:val="00904D90"/>
    <w:rsid w:val="00904F01"/>
    <w:rsid w:val="00904FD4"/>
    <w:rsid w:val="00933596"/>
    <w:rsid w:val="00934E19"/>
    <w:rsid w:val="00954D60"/>
    <w:rsid w:val="00954EE5"/>
    <w:rsid w:val="00975F01"/>
    <w:rsid w:val="009B369D"/>
    <w:rsid w:val="009C6E73"/>
    <w:rsid w:val="009D2040"/>
    <w:rsid w:val="009D7662"/>
    <w:rsid w:val="00A018E1"/>
    <w:rsid w:val="00A03AA2"/>
    <w:rsid w:val="00A05F25"/>
    <w:rsid w:val="00A13F96"/>
    <w:rsid w:val="00A41E2F"/>
    <w:rsid w:val="00A5254C"/>
    <w:rsid w:val="00A62E14"/>
    <w:rsid w:val="00A82B48"/>
    <w:rsid w:val="00AC365C"/>
    <w:rsid w:val="00AC4F6A"/>
    <w:rsid w:val="00AD2DD5"/>
    <w:rsid w:val="00AE1BF9"/>
    <w:rsid w:val="00B04151"/>
    <w:rsid w:val="00B61FF4"/>
    <w:rsid w:val="00B758BD"/>
    <w:rsid w:val="00B80CB8"/>
    <w:rsid w:val="00B820FC"/>
    <w:rsid w:val="00B94C55"/>
    <w:rsid w:val="00BA7E43"/>
    <w:rsid w:val="00BC2399"/>
    <w:rsid w:val="00BC7341"/>
    <w:rsid w:val="00BE3B74"/>
    <w:rsid w:val="00BF165A"/>
    <w:rsid w:val="00BF76C9"/>
    <w:rsid w:val="00C433E0"/>
    <w:rsid w:val="00C55F46"/>
    <w:rsid w:val="00C83A18"/>
    <w:rsid w:val="00C94ECD"/>
    <w:rsid w:val="00CC0D50"/>
    <w:rsid w:val="00CD1804"/>
    <w:rsid w:val="00D03C4A"/>
    <w:rsid w:val="00D03FF0"/>
    <w:rsid w:val="00D46902"/>
    <w:rsid w:val="00D4774A"/>
    <w:rsid w:val="00D65A69"/>
    <w:rsid w:val="00D94E59"/>
    <w:rsid w:val="00DA04C6"/>
    <w:rsid w:val="00DA4443"/>
    <w:rsid w:val="00E02E86"/>
    <w:rsid w:val="00E0706D"/>
    <w:rsid w:val="00E26E4F"/>
    <w:rsid w:val="00E52A65"/>
    <w:rsid w:val="00E655E0"/>
    <w:rsid w:val="00EA41C7"/>
    <w:rsid w:val="00EA7332"/>
    <w:rsid w:val="00ED2D64"/>
    <w:rsid w:val="00EF33EE"/>
    <w:rsid w:val="00F021C2"/>
    <w:rsid w:val="00F023FA"/>
    <w:rsid w:val="00F14B31"/>
    <w:rsid w:val="00F2440A"/>
    <w:rsid w:val="00F246EE"/>
    <w:rsid w:val="00F415A4"/>
    <w:rsid w:val="00F45493"/>
    <w:rsid w:val="00F65E1F"/>
    <w:rsid w:val="00F67AF5"/>
    <w:rsid w:val="00F71698"/>
    <w:rsid w:val="00F71EE9"/>
    <w:rsid w:val="00FB72C1"/>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FAAF717-5AC3-483E-8EF2-C981D9A0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227F6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27F6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227F6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227F61"/>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227F61"/>
  </w:style>
  <w:style w:type="character" w:customStyle="1" w:styleId="number2">
    <w:name w:val="number2"/>
    <w:basedOn w:val="a0"/>
    <w:rsid w:val="00227F61"/>
  </w:style>
  <w:style w:type="character" w:customStyle="1" w:styleId="cm46">
    <w:name w:val="cm46"/>
    <w:basedOn w:val="a0"/>
    <w:rsid w:val="00227F61"/>
  </w:style>
  <w:style w:type="character" w:customStyle="1" w:styleId="cm47">
    <w:name w:val="cm47"/>
    <w:basedOn w:val="a0"/>
    <w:rsid w:val="00227F61"/>
  </w:style>
  <w:style w:type="character" w:customStyle="1" w:styleId="cm48">
    <w:name w:val="cm48"/>
    <w:basedOn w:val="a0"/>
    <w:rsid w:val="00227F61"/>
  </w:style>
  <w:style w:type="character" w:customStyle="1" w:styleId="cm49">
    <w:name w:val="cm49"/>
    <w:basedOn w:val="a0"/>
    <w:rsid w:val="00227F61"/>
  </w:style>
  <w:style w:type="character" w:customStyle="1" w:styleId="cm50">
    <w:name w:val="cm50"/>
    <w:basedOn w:val="a0"/>
    <w:rsid w:val="00227F61"/>
  </w:style>
  <w:style w:type="character" w:customStyle="1" w:styleId="cm51">
    <w:name w:val="cm51"/>
    <w:basedOn w:val="a0"/>
    <w:rsid w:val="00227F61"/>
  </w:style>
  <w:style w:type="character" w:customStyle="1" w:styleId="cm52">
    <w:name w:val="cm52"/>
    <w:basedOn w:val="a0"/>
    <w:rsid w:val="005A3AF2"/>
  </w:style>
  <w:style w:type="character" w:customStyle="1" w:styleId="cm53">
    <w:name w:val="cm53"/>
    <w:basedOn w:val="a0"/>
    <w:rsid w:val="005A3AF2"/>
  </w:style>
  <w:style w:type="paragraph" w:styleId="aa">
    <w:name w:val="No Spacing"/>
    <w:uiPriority w:val="1"/>
    <w:qFormat/>
    <w:rsid w:val="00CC0D5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23904">
      <w:bodyDiv w:val="1"/>
      <w:marLeft w:val="0"/>
      <w:marRight w:val="0"/>
      <w:marTop w:val="0"/>
      <w:marBottom w:val="0"/>
      <w:divBdr>
        <w:top w:val="none" w:sz="0" w:space="0" w:color="auto"/>
        <w:left w:val="none" w:sz="0" w:space="0" w:color="auto"/>
        <w:bottom w:val="none" w:sz="0" w:space="0" w:color="auto"/>
        <w:right w:val="none" w:sz="0" w:space="0" w:color="auto"/>
      </w:divBdr>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920547">
      <w:bodyDiv w:val="1"/>
      <w:marLeft w:val="0"/>
      <w:marRight w:val="0"/>
      <w:marTop w:val="0"/>
      <w:marBottom w:val="0"/>
      <w:divBdr>
        <w:top w:val="none" w:sz="0" w:space="0" w:color="auto"/>
        <w:left w:val="none" w:sz="0" w:space="0" w:color="auto"/>
        <w:bottom w:val="none" w:sz="0" w:space="0" w:color="auto"/>
        <w:right w:val="none" w:sz="0" w:space="0" w:color="auto"/>
      </w:divBdr>
    </w:div>
    <w:div w:id="700326430">
      <w:bodyDiv w:val="1"/>
      <w:marLeft w:val="0"/>
      <w:marRight w:val="0"/>
      <w:marTop w:val="0"/>
      <w:marBottom w:val="0"/>
      <w:divBdr>
        <w:top w:val="none" w:sz="0" w:space="0" w:color="auto"/>
        <w:left w:val="none" w:sz="0" w:space="0" w:color="auto"/>
        <w:bottom w:val="none" w:sz="0" w:space="0" w:color="auto"/>
        <w:right w:val="none" w:sz="0" w:space="0" w:color="auto"/>
      </w:divBdr>
      <w:divsChild>
        <w:div w:id="413629803">
          <w:marLeft w:val="0"/>
          <w:marRight w:val="0"/>
          <w:marTop w:val="0"/>
          <w:marBottom w:val="0"/>
          <w:divBdr>
            <w:top w:val="none" w:sz="0" w:space="0" w:color="auto"/>
            <w:left w:val="none" w:sz="0" w:space="0" w:color="auto"/>
            <w:bottom w:val="none" w:sz="0" w:space="0" w:color="auto"/>
            <w:right w:val="none" w:sz="0" w:space="0" w:color="auto"/>
          </w:divBdr>
          <w:divsChild>
            <w:div w:id="205770098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46944806">
                  <w:marLeft w:val="-4275"/>
                  <w:marRight w:val="0"/>
                  <w:marTop w:val="0"/>
                  <w:marBottom w:val="0"/>
                  <w:divBdr>
                    <w:top w:val="none" w:sz="0" w:space="0" w:color="auto"/>
                    <w:left w:val="none" w:sz="0" w:space="0" w:color="auto"/>
                    <w:bottom w:val="none" w:sz="0" w:space="0" w:color="auto"/>
                    <w:right w:val="none" w:sz="0" w:space="0" w:color="auto"/>
                  </w:divBdr>
                  <w:divsChild>
                    <w:div w:id="14037911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72130837">
                          <w:marLeft w:val="0"/>
                          <w:marRight w:val="0"/>
                          <w:marTop w:val="0"/>
                          <w:marBottom w:val="0"/>
                          <w:divBdr>
                            <w:top w:val="none" w:sz="0" w:space="0" w:color="auto"/>
                            <w:left w:val="none" w:sz="0" w:space="0" w:color="auto"/>
                            <w:bottom w:val="none" w:sz="0" w:space="0" w:color="auto"/>
                            <w:right w:val="none" w:sz="0" w:space="0" w:color="auto"/>
                          </w:divBdr>
                          <w:divsChild>
                            <w:div w:id="1128888494">
                              <w:marLeft w:val="0"/>
                              <w:marRight w:val="0"/>
                              <w:marTop w:val="0"/>
                              <w:marBottom w:val="0"/>
                              <w:divBdr>
                                <w:top w:val="none" w:sz="0" w:space="0" w:color="auto"/>
                                <w:left w:val="none" w:sz="0" w:space="0" w:color="auto"/>
                                <w:bottom w:val="none" w:sz="0" w:space="0" w:color="auto"/>
                                <w:right w:val="none" w:sz="0" w:space="0" w:color="auto"/>
                              </w:divBdr>
                              <w:divsChild>
                                <w:div w:id="1910269984">
                                  <w:marLeft w:val="0"/>
                                  <w:marRight w:val="0"/>
                                  <w:marTop w:val="0"/>
                                  <w:marBottom w:val="0"/>
                                  <w:divBdr>
                                    <w:top w:val="none" w:sz="0" w:space="0" w:color="auto"/>
                                    <w:left w:val="none" w:sz="0" w:space="0" w:color="auto"/>
                                    <w:bottom w:val="none" w:sz="0" w:space="0" w:color="auto"/>
                                    <w:right w:val="none" w:sz="0" w:space="0" w:color="auto"/>
                                  </w:divBdr>
                                  <w:divsChild>
                                    <w:div w:id="2789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7636">
                              <w:marLeft w:val="0"/>
                              <w:marRight w:val="0"/>
                              <w:marTop w:val="0"/>
                              <w:marBottom w:val="0"/>
                              <w:divBdr>
                                <w:top w:val="none" w:sz="0" w:space="0" w:color="auto"/>
                                <w:left w:val="none" w:sz="0" w:space="0" w:color="auto"/>
                                <w:bottom w:val="none" w:sz="0" w:space="0" w:color="auto"/>
                                <w:right w:val="none" w:sz="0" w:space="0" w:color="auto"/>
                              </w:divBdr>
                              <w:divsChild>
                                <w:div w:id="1688100237">
                                  <w:marLeft w:val="0"/>
                                  <w:marRight w:val="0"/>
                                  <w:marTop w:val="0"/>
                                  <w:marBottom w:val="0"/>
                                  <w:divBdr>
                                    <w:top w:val="none" w:sz="0" w:space="0" w:color="auto"/>
                                    <w:left w:val="none" w:sz="0" w:space="0" w:color="auto"/>
                                    <w:bottom w:val="none" w:sz="0" w:space="0" w:color="auto"/>
                                    <w:right w:val="none" w:sz="0" w:space="0" w:color="auto"/>
                                  </w:divBdr>
                                  <w:divsChild>
                                    <w:div w:id="15113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3443">
                              <w:marLeft w:val="0"/>
                              <w:marRight w:val="0"/>
                              <w:marTop w:val="0"/>
                              <w:marBottom w:val="0"/>
                              <w:divBdr>
                                <w:top w:val="none" w:sz="0" w:space="0" w:color="auto"/>
                                <w:left w:val="none" w:sz="0" w:space="0" w:color="auto"/>
                                <w:bottom w:val="none" w:sz="0" w:space="0" w:color="auto"/>
                                <w:right w:val="none" w:sz="0" w:space="0" w:color="auto"/>
                              </w:divBdr>
                              <w:divsChild>
                                <w:div w:id="1184636873">
                                  <w:marLeft w:val="0"/>
                                  <w:marRight w:val="0"/>
                                  <w:marTop w:val="0"/>
                                  <w:marBottom w:val="0"/>
                                  <w:divBdr>
                                    <w:top w:val="none" w:sz="0" w:space="0" w:color="auto"/>
                                    <w:left w:val="none" w:sz="0" w:space="0" w:color="auto"/>
                                    <w:bottom w:val="none" w:sz="0" w:space="0" w:color="auto"/>
                                    <w:right w:val="none" w:sz="0" w:space="0" w:color="auto"/>
                                  </w:divBdr>
                                  <w:divsChild>
                                    <w:div w:id="18771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6675">
                              <w:marLeft w:val="0"/>
                              <w:marRight w:val="0"/>
                              <w:marTop w:val="0"/>
                              <w:marBottom w:val="0"/>
                              <w:divBdr>
                                <w:top w:val="none" w:sz="0" w:space="0" w:color="auto"/>
                                <w:left w:val="none" w:sz="0" w:space="0" w:color="auto"/>
                                <w:bottom w:val="none" w:sz="0" w:space="0" w:color="auto"/>
                                <w:right w:val="none" w:sz="0" w:space="0" w:color="auto"/>
                              </w:divBdr>
                              <w:divsChild>
                                <w:div w:id="215972480">
                                  <w:marLeft w:val="0"/>
                                  <w:marRight w:val="0"/>
                                  <w:marTop w:val="0"/>
                                  <w:marBottom w:val="0"/>
                                  <w:divBdr>
                                    <w:top w:val="none" w:sz="0" w:space="0" w:color="auto"/>
                                    <w:left w:val="none" w:sz="0" w:space="0" w:color="auto"/>
                                    <w:bottom w:val="none" w:sz="0" w:space="0" w:color="auto"/>
                                    <w:right w:val="none" w:sz="0" w:space="0" w:color="auto"/>
                                  </w:divBdr>
                                  <w:divsChild>
                                    <w:div w:id="6567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7901">
                              <w:marLeft w:val="0"/>
                              <w:marRight w:val="0"/>
                              <w:marTop w:val="0"/>
                              <w:marBottom w:val="0"/>
                              <w:divBdr>
                                <w:top w:val="none" w:sz="0" w:space="0" w:color="auto"/>
                                <w:left w:val="none" w:sz="0" w:space="0" w:color="auto"/>
                                <w:bottom w:val="none" w:sz="0" w:space="0" w:color="auto"/>
                                <w:right w:val="none" w:sz="0" w:space="0" w:color="auto"/>
                              </w:divBdr>
                              <w:divsChild>
                                <w:div w:id="515851602">
                                  <w:marLeft w:val="0"/>
                                  <w:marRight w:val="0"/>
                                  <w:marTop w:val="0"/>
                                  <w:marBottom w:val="0"/>
                                  <w:divBdr>
                                    <w:top w:val="none" w:sz="0" w:space="0" w:color="auto"/>
                                    <w:left w:val="none" w:sz="0" w:space="0" w:color="auto"/>
                                    <w:bottom w:val="none" w:sz="0" w:space="0" w:color="auto"/>
                                    <w:right w:val="none" w:sz="0" w:space="0" w:color="auto"/>
                                  </w:divBdr>
                                  <w:divsChild>
                                    <w:div w:id="2734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7348">
                              <w:marLeft w:val="0"/>
                              <w:marRight w:val="0"/>
                              <w:marTop w:val="0"/>
                              <w:marBottom w:val="0"/>
                              <w:divBdr>
                                <w:top w:val="none" w:sz="0" w:space="0" w:color="auto"/>
                                <w:left w:val="none" w:sz="0" w:space="0" w:color="auto"/>
                                <w:bottom w:val="none" w:sz="0" w:space="0" w:color="auto"/>
                                <w:right w:val="none" w:sz="0" w:space="0" w:color="auto"/>
                              </w:divBdr>
                              <w:divsChild>
                                <w:div w:id="19816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572826">
      <w:bodyDiv w:val="1"/>
      <w:marLeft w:val="0"/>
      <w:marRight w:val="0"/>
      <w:marTop w:val="0"/>
      <w:marBottom w:val="0"/>
      <w:divBdr>
        <w:top w:val="none" w:sz="0" w:space="0" w:color="auto"/>
        <w:left w:val="none" w:sz="0" w:space="0" w:color="auto"/>
        <w:bottom w:val="none" w:sz="0" w:space="0" w:color="auto"/>
        <w:right w:val="none" w:sz="0" w:space="0" w:color="auto"/>
      </w:divBdr>
      <w:divsChild>
        <w:div w:id="11106530">
          <w:marLeft w:val="0"/>
          <w:marRight w:val="0"/>
          <w:marTop w:val="0"/>
          <w:marBottom w:val="0"/>
          <w:divBdr>
            <w:top w:val="none" w:sz="0" w:space="0" w:color="auto"/>
            <w:left w:val="none" w:sz="0" w:space="0" w:color="auto"/>
            <w:bottom w:val="none" w:sz="0" w:space="0" w:color="auto"/>
            <w:right w:val="none" w:sz="0" w:space="0" w:color="auto"/>
          </w:divBdr>
          <w:divsChild>
            <w:div w:id="14503986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6835584">
                  <w:marLeft w:val="-4275"/>
                  <w:marRight w:val="0"/>
                  <w:marTop w:val="0"/>
                  <w:marBottom w:val="0"/>
                  <w:divBdr>
                    <w:top w:val="none" w:sz="0" w:space="0" w:color="auto"/>
                    <w:left w:val="none" w:sz="0" w:space="0" w:color="auto"/>
                    <w:bottom w:val="none" w:sz="0" w:space="0" w:color="auto"/>
                    <w:right w:val="none" w:sz="0" w:space="0" w:color="auto"/>
                  </w:divBdr>
                  <w:divsChild>
                    <w:div w:id="5155072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0546188">
                          <w:marLeft w:val="0"/>
                          <w:marRight w:val="0"/>
                          <w:marTop w:val="0"/>
                          <w:marBottom w:val="0"/>
                          <w:divBdr>
                            <w:top w:val="none" w:sz="0" w:space="0" w:color="auto"/>
                            <w:left w:val="none" w:sz="0" w:space="0" w:color="auto"/>
                            <w:bottom w:val="none" w:sz="0" w:space="0" w:color="auto"/>
                            <w:right w:val="none" w:sz="0" w:space="0" w:color="auto"/>
                          </w:divBdr>
                          <w:divsChild>
                            <w:div w:id="1310131218">
                              <w:marLeft w:val="0"/>
                              <w:marRight w:val="0"/>
                              <w:marTop w:val="0"/>
                              <w:marBottom w:val="0"/>
                              <w:divBdr>
                                <w:top w:val="none" w:sz="0" w:space="0" w:color="auto"/>
                                <w:left w:val="none" w:sz="0" w:space="0" w:color="auto"/>
                                <w:bottom w:val="none" w:sz="0" w:space="0" w:color="auto"/>
                                <w:right w:val="none" w:sz="0" w:space="0" w:color="auto"/>
                              </w:divBdr>
                              <w:divsChild>
                                <w:div w:id="2044985479">
                                  <w:marLeft w:val="0"/>
                                  <w:marRight w:val="0"/>
                                  <w:marTop w:val="0"/>
                                  <w:marBottom w:val="0"/>
                                  <w:divBdr>
                                    <w:top w:val="none" w:sz="0" w:space="0" w:color="auto"/>
                                    <w:left w:val="none" w:sz="0" w:space="0" w:color="auto"/>
                                    <w:bottom w:val="none" w:sz="0" w:space="0" w:color="auto"/>
                                    <w:right w:val="none" w:sz="0" w:space="0" w:color="auto"/>
                                  </w:divBdr>
                                  <w:divsChild>
                                    <w:div w:id="15492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474469">
      <w:bodyDiv w:val="1"/>
      <w:marLeft w:val="0"/>
      <w:marRight w:val="0"/>
      <w:marTop w:val="0"/>
      <w:marBottom w:val="0"/>
      <w:divBdr>
        <w:top w:val="none" w:sz="0" w:space="0" w:color="auto"/>
        <w:left w:val="none" w:sz="0" w:space="0" w:color="auto"/>
        <w:bottom w:val="none" w:sz="0" w:space="0" w:color="auto"/>
        <w:right w:val="none" w:sz="0" w:space="0" w:color="auto"/>
      </w:divBdr>
      <w:divsChild>
        <w:div w:id="1369722930">
          <w:marLeft w:val="0"/>
          <w:marRight w:val="0"/>
          <w:marTop w:val="0"/>
          <w:marBottom w:val="0"/>
          <w:divBdr>
            <w:top w:val="none" w:sz="0" w:space="0" w:color="auto"/>
            <w:left w:val="none" w:sz="0" w:space="0" w:color="auto"/>
            <w:bottom w:val="none" w:sz="0" w:space="0" w:color="auto"/>
            <w:right w:val="none" w:sz="0" w:space="0" w:color="auto"/>
          </w:divBdr>
          <w:divsChild>
            <w:div w:id="11899533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15518305">
                  <w:marLeft w:val="-4275"/>
                  <w:marRight w:val="0"/>
                  <w:marTop w:val="0"/>
                  <w:marBottom w:val="0"/>
                  <w:divBdr>
                    <w:top w:val="none" w:sz="0" w:space="0" w:color="auto"/>
                    <w:left w:val="none" w:sz="0" w:space="0" w:color="auto"/>
                    <w:bottom w:val="none" w:sz="0" w:space="0" w:color="auto"/>
                    <w:right w:val="none" w:sz="0" w:space="0" w:color="auto"/>
                  </w:divBdr>
                  <w:divsChild>
                    <w:div w:id="4484757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1538516">
                          <w:marLeft w:val="0"/>
                          <w:marRight w:val="0"/>
                          <w:marTop w:val="0"/>
                          <w:marBottom w:val="0"/>
                          <w:divBdr>
                            <w:top w:val="none" w:sz="0" w:space="0" w:color="auto"/>
                            <w:left w:val="none" w:sz="0" w:space="0" w:color="auto"/>
                            <w:bottom w:val="none" w:sz="0" w:space="0" w:color="auto"/>
                            <w:right w:val="none" w:sz="0" w:space="0" w:color="auto"/>
                          </w:divBdr>
                          <w:divsChild>
                            <w:div w:id="1302230812">
                              <w:marLeft w:val="0"/>
                              <w:marRight w:val="0"/>
                              <w:marTop w:val="0"/>
                              <w:marBottom w:val="0"/>
                              <w:divBdr>
                                <w:top w:val="none" w:sz="0" w:space="0" w:color="auto"/>
                                <w:left w:val="none" w:sz="0" w:space="0" w:color="auto"/>
                                <w:bottom w:val="none" w:sz="0" w:space="0" w:color="auto"/>
                                <w:right w:val="none" w:sz="0" w:space="0" w:color="auto"/>
                              </w:divBdr>
                              <w:divsChild>
                                <w:div w:id="1544824660">
                                  <w:marLeft w:val="0"/>
                                  <w:marRight w:val="0"/>
                                  <w:marTop w:val="0"/>
                                  <w:marBottom w:val="0"/>
                                  <w:divBdr>
                                    <w:top w:val="none" w:sz="0" w:space="0" w:color="auto"/>
                                    <w:left w:val="none" w:sz="0" w:space="0" w:color="auto"/>
                                    <w:bottom w:val="none" w:sz="0" w:space="0" w:color="auto"/>
                                    <w:right w:val="none" w:sz="0" w:space="0" w:color="auto"/>
                                  </w:divBdr>
                                </w:div>
                              </w:divsChild>
                            </w:div>
                            <w:div w:id="1237596411">
                              <w:marLeft w:val="0"/>
                              <w:marRight w:val="0"/>
                              <w:marTop w:val="0"/>
                              <w:marBottom w:val="0"/>
                              <w:divBdr>
                                <w:top w:val="none" w:sz="0" w:space="0" w:color="auto"/>
                                <w:left w:val="none" w:sz="0" w:space="0" w:color="auto"/>
                                <w:bottom w:val="none" w:sz="0" w:space="0" w:color="auto"/>
                                <w:right w:val="none" w:sz="0" w:space="0" w:color="auto"/>
                              </w:divBdr>
                              <w:divsChild>
                                <w:div w:id="592200897">
                                  <w:marLeft w:val="0"/>
                                  <w:marRight w:val="0"/>
                                  <w:marTop w:val="0"/>
                                  <w:marBottom w:val="0"/>
                                  <w:divBdr>
                                    <w:top w:val="none" w:sz="0" w:space="0" w:color="auto"/>
                                    <w:left w:val="none" w:sz="0" w:space="0" w:color="auto"/>
                                    <w:bottom w:val="none" w:sz="0" w:space="0" w:color="auto"/>
                                    <w:right w:val="none" w:sz="0" w:space="0" w:color="auto"/>
                                  </w:divBdr>
                                  <w:divsChild>
                                    <w:div w:id="5933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062">
                              <w:marLeft w:val="0"/>
                              <w:marRight w:val="0"/>
                              <w:marTop w:val="0"/>
                              <w:marBottom w:val="0"/>
                              <w:divBdr>
                                <w:top w:val="none" w:sz="0" w:space="0" w:color="auto"/>
                                <w:left w:val="none" w:sz="0" w:space="0" w:color="auto"/>
                                <w:bottom w:val="none" w:sz="0" w:space="0" w:color="auto"/>
                                <w:right w:val="none" w:sz="0" w:space="0" w:color="auto"/>
                              </w:divBdr>
                              <w:divsChild>
                                <w:div w:id="462700211">
                                  <w:marLeft w:val="0"/>
                                  <w:marRight w:val="0"/>
                                  <w:marTop w:val="0"/>
                                  <w:marBottom w:val="0"/>
                                  <w:divBdr>
                                    <w:top w:val="none" w:sz="0" w:space="0" w:color="auto"/>
                                    <w:left w:val="none" w:sz="0" w:space="0" w:color="auto"/>
                                    <w:bottom w:val="none" w:sz="0" w:space="0" w:color="auto"/>
                                    <w:right w:val="none" w:sz="0" w:space="0" w:color="auto"/>
                                  </w:divBdr>
                                  <w:divsChild>
                                    <w:div w:id="2291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8759">
                              <w:marLeft w:val="0"/>
                              <w:marRight w:val="0"/>
                              <w:marTop w:val="0"/>
                              <w:marBottom w:val="0"/>
                              <w:divBdr>
                                <w:top w:val="none" w:sz="0" w:space="0" w:color="auto"/>
                                <w:left w:val="none" w:sz="0" w:space="0" w:color="auto"/>
                                <w:bottom w:val="none" w:sz="0" w:space="0" w:color="auto"/>
                                <w:right w:val="none" w:sz="0" w:space="0" w:color="auto"/>
                              </w:divBdr>
                              <w:divsChild>
                                <w:div w:id="894200586">
                                  <w:marLeft w:val="0"/>
                                  <w:marRight w:val="0"/>
                                  <w:marTop w:val="0"/>
                                  <w:marBottom w:val="0"/>
                                  <w:divBdr>
                                    <w:top w:val="none" w:sz="0" w:space="0" w:color="auto"/>
                                    <w:left w:val="none" w:sz="0" w:space="0" w:color="auto"/>
                                    <w:bottom w:val="none" w:sz="0" w:space="0" w:color="auto"/>
                                    <w:right w:val="none" w:sz="0" w:space="0" w:color="auto"/>
                                  </w:divBdr>
                                  <w:divsChild>
                                    <w:div w:id="2377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4230">
                              <w:marLeft w:val="0"/>
                              <w:marRight w:val="0"/>
                              <w:marTop w:val="0"/>
                              <w:marBottom w:val="0"/>
                              <w:divBdr>
                                <w:top w:val="none" w:sz="0" w:space="0" w:color="auto"/>
                                <w:left w:val="none" w:sz="0" w:space="0" w:color="auto"/>
                                <w:bottom w:val="none" w:sz="0" w:space="0" w:color="auto"/>
                                <w:right w:val="none" w:sz="0" w:space="0" w:color="auto"/>
                              </w:divBdr>
                              <w:divsChild>
                                <w:div w:id="156115853">
                                  <w:marLeft w:val="0"/>
                                  <w:marRight w:val="0"/>
                                  <w:marTop w:val="0"/>
                                  <w:marBottom w:val="0"/>
                                  <w:divBdr>
                                    <w:top w:val="none" w:sz="0" w:space="0" w:color="auto"/>
                                    <w:left w:val="none" w:sz="0" w:space="0" w:color="auto"/>
                                    <w:bottom w:val="none" w:sz="0" w:space="0" w:color="auto"/>
                                    <w:right w:val="none" w:sz="0" w:space="0" w:color="auto"/>
                                  </w:divBdr>
                                </w:div>
                              </w:divsChild>
                            </w:div>
                            <w:div w:id="1976987331">
                              <w:marLeft w:val="0"/>
                              <w:marRight w:val="0"/>
                              <w:marTop w:val="0"/>
                              <w:marBottom w:val="0"/>
                              <w:divBdr>
                                <w:top w:val="none" w:sz="0" w:space="0" w:color="auto"/>
                                <w:left w:val="none" w:sz="0" w:space="0" w:color="auto"/>
                                <w:bottom w:val="none" w:sz="0" w:space="0" w:color="auto"/>
                                <w:right w:val="none" w:sz="0" w:space="0" w:color="auto"/>
                              </w:divBdr>
                              <w:divsChild>
                                <w:div w:id="683440737">
                                  <w:marLeft w:val="0"/>
                                  <w:marRight w:val="0"/>
                                  <w:marTop w:val="0"/>
                                  <w:marBottom w:val="0"/>
                                  <w:divBdr>
                                    <w:top w:val="none" w:sz="0" w:space="0" w:color="auto"/>
                                    <w:left w:val="none" w:sz="0" w:space="0" w:color="auto"/>
                                    <w:bottom w:val="none" w:sz="0" w:space="0" w:color="auto"/>
                                    <w:right w:val="none" w:sz="0" w:space="0" w:color="auto"/>
                                  </w:divBdr>
                                  <w:divsChild>
                                    <w:div w:id="4172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863209">
      <w:bodyDiv w:val="1"/>
      <w:marLeft w:val="0"/>
      <w:marRight w:val="0"/>
      <w:marTop w:val="0"/>
      <w:marBottom w:val="0"/>
      <w:divBdr>
        <w:top w:val="none" w:sz="0" w:space="0" w:color="auto"/>
        <w:left w:val="none" w:sz="0" w:space="0" w:color="auto"/>
        <w:bottom w:val="none" w:sz="0" w:space="0" w:color="auto"/>
        <w:right w:val="none" w:sz="0" w:space="0" w:color="auto"/>
      </w:divBdr>
      <w:divsChild>
        <w:div w:id="637338075">
          <w:marLeft w:val="0"/>
          <w:marRight w:val="0"/>
          <w:marTop w:val="0"/>
          <w:marBottom w:val="0"/>
          <w:divBdr>
            <w:top w:val="none" w:sz="0" w:space="0" w:color="auto"/>
            <w:left w:val="none" w:sz="0" w:space="0" w:color="auto"/>
            <w:bottom w:val="none" w:sz="0" w:space="0" w:color="auto"/>
            <w:right w:val="none" w:sz="0" w:space="0" w:color="auto"/>
          </w:divBdr>
          <w:divsChild>
            <w:div w:id="11756132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28111112">
                  <w:marLeft w:val="-4275"/>
                  <w:marRight w:val="0"/>
                  <w:marTop w:val="0"/>
                  <w:marBottom w:val="0"/>
                  <w:divBdr>
                    <w:top w:val="none" w:sz="0" w:space="0" w:color="auto"/>
                    <w:left w:val="none" w:sz="0" w:space="0" w:color="auto"/>
                    <w:bottom w:val="none" w:sz="0" w:space="0" w:color="auto"/>
                    <w:right w:val="none" w:sz="0" w:space="0" w:color="auto"/>
                  </w:divBdr>
                  <w:divsChild>
                    <w:div w:id="17663462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1691762">
                          <w:marLeft w:val="0"/>
                          <w:marRight w:val="0"/>
                          <w:marTop w:val="0"/>
                          <w:marBottom w:val="0"/>
                          <w:divBdr>
                            <w:top w:val="none" w:sz="0" w:space="0" w:color="auto"/>
                            <w:left w:val="none" w:sz="0" w:space="0" w:color="auto"/>
                            <w:bottom w:val="none" w:sz="0" w:space="0" w:color="auto"/>
                            <w:right w:val="none" w:sz="0" w:space="0" w:color="auto"/>
                          </w:divBdr>
                          <w:divsChild>
                            <w:div w:id="1612005487">
                              <w:marLeft w:val="0"/>
                              <w:marRight w:val="0"/>
                              <w:marTop w:val="0"/>
                              <w:marBottom w:val="0"/>
                              <w:divBdr>
                                <w:top w:val="none" w:sz="0" w:space="0" w:color="auto"/>
                                <w:left w:val="none" w:sz="0" w:space="0" w:color="auto"/>
                                <w:bottom w:val="none" w:sz="0" w:space="0" w:color="auto"/>
                                <w:right w:val="none" w:sz="0" w:space="0" w:color="auto"/>
                              </w:divBdr>
                              <w:divsChild>
                                <w:div w:id="655184254">
                                  <w:marLeft w:val="0"/>
                                  <w:marRight w:val="0"/>
                                  <w:marTop w:val="0"/>
                                  <w:marBottom w:val="0"/>
                                  <w:divBdr>
                                    <w:top w:val="none" w:sz="0" w:space="0" w:color="auto"/>
                                    <w:left w:val="none" w:sz="0" w:space="0" w:color="auto"/>
                                    <w:bottom w:val="none" w:sz="0" w:space="0" w:color="auto"/>
                                    <w:right w:val="none" w:sz="0" w:space="0" w:color="auto"/>
                                  </w:divBdr>
                                  <w:divsChild>
                                    <w:div w:id="19451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8549">
                              <w:marLeft w:val="0"/>
                              <w:marRight w:val="0"/>
                              <w:marTop w:val="0"/>
                              <w:marBottom w:val="0"/>
                              <w:divBdr>
                                <w:top w:val="none" w:sz="0" w:space="0" w:color="auto"/>
                                <w:left w:val="none" w:sz="0" w:space="0" w:color="auto"/>
                                <w:bottom w:val="none" w:sz="0" w:space="0" w:color="auto"/>
                                <w:right w:val="none" w:sz="0" w:space="0" w:color="auto"/>
                              </w:divBdr>
                              <w:divsChild>
                                <w:div w:id="1985347660">
                                  <w:marLeft w:val="0"/>
                                  <w:marRight w:val="0"/>
                                  <w:marTop w:val="0"/>
                                  <w:marBottom w:val="0"/>
                                  <w:divBdr>
                                    <w:top w:val="none" w:sz="0" w:space="0" w:color="auto"/>
                                    <w:left w:val="none" w:sz="0" w:space="0" w:color="auto"/>
                                    <w:bottom w:val="none" w:sz="0" w:space="0" w:color="auto"/>
                                    <w:right w:val="none" w:sz="0" w:space="0" w:color="auto"/>
                                  </w:divBdr>
                                </w:div>
                              </w:divsChild>
                            </w:div>
                            <w:div w:id="343939408">
                              <w:marLeft w:val="0"/>
                              <w:marRight w:val="0"/>
                              <w:marTop w:val="0"/>
                              <w:marBottom w:val="0"/>
                              <w:divBdr>
                                <w:top w:val="none" w:sz="0" w:space="0" w:color="auto"/>
                                <w:left w:val="none" w:sz="0" w:space="0" w:color="auto"/>
                                <w:bottom w:val="none" w:sz="0" w:space="0" w:color="auto"/>
                                <w:right w:val="none" w:sz="0" w:space="0" w:color="auto"/>
                              </w:divBdr>
                              <w:divsChild>
                                <w:div w:id="1441071962">
                                  <w:marLeft w:val="0"/>
                                  <w:marRight w:val="0"/>
                                  <w:marTop w:val="0"/>
                                  <w:marBottom w:val="0"/>
                                  <w:divBdr>
                                    <w:top w:val="none" w:sz="0" w:space="0" w:color="auto"/>
                                    <w:left w:val="none" w:sz="0" w:space="0" w:color="auto"/>
                                    <w:bottom w:val="none" w:sz="0" w:space="0" w:color="auto"/>
                                    <w:right w:val="none" w:sz="0" w:space="0" w:color="auto"/>
                                  </w:divBdr>
                                  <w:divsChild>
                                    <w:div w:id="1240020110">
                                      <w:marLeft w:val="0"/>
                                      <w:marRight w:val="0"/>
                                      <w:marTop w:val="90"/>
                                      <w:marBottom w:val="90"/>
                                      <w:divBdr>
                                        <w:top w:val="none" w:sz="0" w:space="0" w:color="auto"/>
                                        <w:left w:val="none" w:sz="0" w:space="0" w:color="auto"/>
                                        <w:bottom w:val="none" w:sz="0" w:space="0" w:color="auto"/>
                                        <w:right w:val="none" w:sz="0" w:space="0" w:color="auto"/>
                                      </w:divBdr>
                                      <w:divsChild>
                                        <w:div w:id="18821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1731">
                              <w:marLeft w:val="0"/>
                              <w:marRight w:val="0"/>
                              <w:marTop w:val="0"/>
                              <w:marBottom w:val="0"/>
                              <w:divBdr>
                                <w:top w:val="none" w:sz="0" w:space="0" w:color="auto"/>
                                <w:left w:val="none" w:sz="0" w:space="0" w:color="auto"/>
                                <w:bottom w:val="none" w:sz="0" w:space="0" w:color="auto"/>
                                <w:right w:val="none" w:sz="0" w:space="0" w:color="auto"/>
                              </w:divBdr>
                              <w:divsChild>
                                <w:div w:id="5452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744677">
      <w:bodyDiv w:val="1"/>
      <w:marLeft w:val="0"/>
      <w:marRight w:val="0"/>
      <w:marTop w:val="0"/>
      <w:marBottom w:val="0"/>
      <w:divBdr>
        <w:top w:val="none" w:sz="0" w:space="0" w:color="auto"/>
        <w:left w:val="none" w:sz="0" w:space="0" w:color="auto"/>
        <w:bottom w:val="none" w:sz="0" w:space="0" w:color="auto"/>
        <w:right w:val="none" w:sz="0" w:space="0" w:color="auto"/>
      </w:divBdr>
      <w:divsChild>
        <w:div w:id="2058893668">
          <w:marLeft w:val="0"/>
          <w:marRight w:val="0"/>
          <w:marTop w:val="0"/>
          <w:marBottom w:val="0"/>
          <w:divBdr>
            <w:top w:val="none" w:sz="0" w:space="0" w:color="auto"/>
            <w:left w:val="none" w:sz="0" w:space="0" w:color="auto"/>
            <w:bottom w:val="none" w:sz="0" w:space="0" w:color="auto"/>
            <w:right w:val="none" w:sz="0" w:space="0" w:color="auto"/>
          </w:divBdr>
          <w:divsChild>
            <w:div w:id="4003001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2623842">
                  <w:marLeft w:val="-4275"/>
                  <w:marRight w:val="0"/>
                  <w:marTop w:val="0"/>
                  <w:marBottom w:val="0"/>
                  <w:divBdr>
                    <w:top w:val="none" w:sz="0" w:space="0" w:color="auto"/>
                    <w:left w:val="none" w:sz="0" w:space="0" w:color="auto"/>
                    <w:bottom w:val="none" w:sz="0" w:space="0" w:color="auto"/>
                    <w:right w:val="none" w:sz="0" w:space="0" w:color="auto"/>
                  </w:divBdr>
                  <w:divsChild>
                    <w:div w:id="172559503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78462173">
                          <w:marLeft w:val="0"/>
                          <w:marRight w:val="0"/>
                          <w:marTop w:val="0"/>
                          <w:marBottom w:val="0"/>
                          <w:divBdr>
                            <w:top w:val="none" w:sz="0" w:space="0" w:color="auto"/>
                            <w:left w:val="none" w:sz="0" w:space="0" w:color="auto"/>
                            <w:bottom w:val="none" w:sz="0" w:space="0" w:color="auto"/>
                            <w:right w:val="none" w:sz="0" w:space="0" w:color="auto"/>
                          </w:divBdr>
                          <w:divsChild>
                            <w:div w:id="880899703">
                              <w:marLeft w:val="0"/>
                              <w:marRight w:val="0"/>
                              <w:marTop w:val="0"/>
                              <w:marBottom w:val="0"/>
                              <w:divBdr>
                                <w:top w:val="none" w:sz="0" w:space="0" w:color="auto"/>
                                <w:left w:val="none" w:sz="0" w:space="0" w:color="auto"/>
                                <w:bottom w:val="none" w:sz="0" w:space="0" w:color="auto"/>
                                <w:right w:val="none" w:sz="0" w:space="0" w:color="auto"/>
                              </w:divBdr>
                              <w:divsChild>
                                <w:div w:id="1419862908">
                                  <w:marLeft w:val="0"/>
                                  <w:marRight w:val="0"/>
                                  <w:marTop w:val="0"/>
                                  <w:marBottom w:val="0"/>
                                  <w:divBdr>
                                    <w:top w:val="none" w:sz="0" w:space="0" w:color="auto"/>
                                    <w:left w:val="none" w:sz="0" w:space="0" w:color="auto"/>
                                    <w:bottom w:val="none" w:sz="0" w:space="0" w:color="auto"/>
                                    <w:right w:val="none" w:sz="0" w:space="0" w:color="auto"/>
                                  </w:divBdr>
                                  <w:divsChild>
                                    <w:div w:id="1109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37449">
      <w:bodyDiv w:val="1"/>
      <w:marLeft w:val="0"/>
      <w:marRight w:val="0"/>
      <w:marTop w:val="0"/>
      <w:marBottom w:val="0"/>
      <w:divBdr>
        <w:top w:val="none" w:sz="0" w:space="0" w:color="auto"/>
        <w:left w:val="none" w:sz="0" w:space="0" w:color="auto"/>
        <w:bottom w:val="none" w:sz="0" w:space="0" w:color="auto"/>
        <w:right w:val="none" w:sz="0" w:space="0" w:color="auto"/>
      </w:divBdr>
      <w:divsChild>
        <w:div w:id="1820150885">
          <w:marLeft w:val="0"/>
          <w:marRight w:val="0"/>
          <w:marTop w:val="0"/>
          <w:marBottom w:val="0"/>
          <w:divBdr>
            <w:top w:val="none" w:sz="0" w:space="0" w:color="auto"/>
            <w:left w:val="none" w:sz="0" w:space="0" w:color="auto"/>
            <w:bottom w:val="none" w:sz="0" w:space="0" w:color="auto"/>
            <w:right w:val="none" w:sz="0" w:space="0" w:color="auto"/>
          </w:divBdr>
          <w:divsChild>
            <w:div w:id="6802015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17787258">
                  <w:marLeft w:val="-4275"/>
                  <w:marRight w:val="0"/>
                  <w:marTop w:val="0"/>
                  <w:marBottom w:val="0"/>
                  <w:divBdr>
                    <w:top w:val="none" w:sz="0" w:space="0" w:color="auto"/>
                    <w:left w:val="none" w:sz="0" w:space="0" w:color="auto"/>
                    <w:bottom w:val="none" w:sz="0" w:space="0" w:color="auto"/>
                    <w:right w:val="none" w:sz="0" w:space="0" w:color="auto"/>
                  </w:divBdr>
                  <w:divsChild>
                    <w:div w:id="64894385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40352554">
                          <w:marLeft w:val="0"/>
                          <w:marRight w:val="0"/>
                          <w:marTop w:val="0"/>
                          <w:marBottom w:val="0"/>
                          <w:divBdr>
                            <w:top w:val="none" w:sz="0" w:space="0" w:color="auto"/>
                            <w:left w:val="none" w:sz="0" w:space="0" w:color="auto"/>
                            <w:bottom w:val="none" w:sz="0" w:space="0" w:color="auto"/>
                            <w:right w:val="none" w:sz="0" w:space="0" w:color="auto"/>
                          </w:divBdr>
                          <w:divsChild>
                            <w:div w:id="1894151971">
                              <w:marLeft w:val="0"/>
                              <w:marRight w:val="0"/>
                              <w:marTop w:val="0"/>
                              <w:marBottom w:val="0"/>
                              <w:divBdr>
                                <w:top w:val="none" w:sz="0" w:space="0" w:color="auto"/>
                                <w:left w:val="none" w:sz="0" w:space="0" w:color="auto"/>
                                <w:bottom w:val="none" w:sz="0" w:space="0" w:color="auto"/>
                                <w:right w:val="none" w:sz="0" w:space="0" w:color="auto"/>
                              </w:divBdr>
                              <w:divsChild>
                                <w:div w:id="1825313679">
                                  <w:marLeft w:val="0"/>
                                  <w:marRight w:val="0"/>
                                  <w:marTop w:val="0"/>
                                  <w:marBottom w:val="0"/>
                                  <w:divBdr>
                                    <w:top w:val="none" w:sz="0" w:space="0" w:color="auto"/>
                                    <w:left w:val="none" w:sz="0" w:space="0" w:color="auto"/>
                                    <w:bottom w:val="none" w:sz="0" w:space="0" w:color="auto"/>
                                    <w:right w:val="none" w:sz="0" w:space="0" w:color="auto"/>
                                  </w:divBdr>
                                  <w:divsChild>
                                    <w:div w:id="3321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9357">
                              <w:marLeft w:val="0"/>
                              <w:marRight w:val="0"/>
                              <w:marTop w:val="0"/>
                              <w:marBottom w:val="0"/>
                              <w:divBdr>
                                <w:top w:val="none" w:sz="0" w:space="0" w:color="auto"/>
                                <w:left w:val="none" w:sz="0" w:space="0" w:color="auto"/>
                                <w:bottom w:val="none" w:sz="0" w:space="0" w:color="auto"/>
                                <w:right w:val="none" w:sz="0" w:space="0" w:color="auto"/>
                              </w:divBdr>
                              <w:divsChild>
                                <w:div w:id="1597710502">
                                  <w:marLeft w:val="0"/>
                                  <w:marRight w:val="0"/>
                                  <w:marTop w:val="0"/>
                                  <w:marBottom w:val="0"/>
                                  <w:divBdr>
                                    <w:top w:val="none" w:sz="0" w:space="0" w:color="auto"/>
                                    <w:left w:val="none" w:sz="0" w:space="0" w:color="auto"/>
                                    <w:bottom w:val="none" w:sz="0" w:space="0" w:color="auto"/>
                                    <w:right w:val="none" w:sz="0" w:space="0" w:color="auto"/>
                                  </w:divBdr>
                                  <w:divsChild>
                                    <w:div w:id="630134755">
                                      <w:marLeft w:val="0"/>
                                      <w:marRight w:val="0"/>
                                      <w:marTop w:val="90"/>
                                      <w:marBottom w:val="90"/>
                                      <w:divBdr>
                                        <w:top w:val="none" w:sz="0" w:space="0" w:color="auto"/>
                                        <w:left w:val="none" w:sz="0" w:space="0" w:color="auto"/>
                                        <w:bottom w:val="none" w:sz="0" w:space="0" w:color="auto"/>
                                        <w:right w:val="none" w:sz="0" w:space="0" w:color="auto"/>
                                      </w:divBdr>
                                      <w:divsChild>
                                        <w:div w:id="20041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681988">
      <w:bodyDiv w:val="1"/>
      <w:marLeft w:val="0"/>
      <w:marRight w:val="0"/>
      <w:marTop w:val="0"/>
      <w:marBottom w:val="0"/>
      <w:divBdr>
        <w:top w:val="none" w:sz="0" w:space="0" w:color="auto"/>
        <w:left w:val="none" w:sz="0" w:space="0" w:color="auto"/>
        <w:bottom w:val="none" w:sz="0" w:space="0" w:color="auto"/>
        <w:right w:val="none" w:sz="0" w:space="0" w:color="auto"/>
      </w:divBdr>
      <w:divsChild>
        <w:div w:id="2106146542">
          <w:marLeft w:val="0"/>
          <w:marRight w:val="0"/>
          <w:marTop w:val="0"/>
          <w:marBottom w:val="0"/>
          <w:divBdr>
            <w:top w:val="none" w:sz="0" w:space="0" w:color="auto"/>
            <w:left w:val="none" w:sz="0" w:space="0" w:color="auto"/>
            <w:bottom w:val="none" w:sz="0" w:space="0" w:color="auto"/>
            <w:right w:val="none" w:sz="0" w:space="0" w:color="auto"/>
          </w:divBdr>
          <w:divsChild>
            <w:div w:id="18596133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4979626">
                  <w:marLeft w:val="-4275"/>
                  <w:marRight w:val="0"/>
                  <w:marTop w:val="0"/>
                  <w:marBottom w:val="0"/>
                  <w:divBdr>
                    <w:top w:val="none" w:sz="0" w:space="0" w:color="auto"/>
                    <w:left w:val="none" w:sz="0" w:space="0" w:color="auto"/>
                    <w:bottom w:val="none" w:sz="0" w:space="0" w:color="auto"/>
                    <w:right w:val="none" w:sz="0" w:space="0" w:color="auto"/>
                  </w:divBdr>
                  <w:divsChild>
                    <w:div w:id="4484785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45807743">
                          <w:marLeft w:val="0"/>
                          <w:marRight w:val="0"/>
                          <w:marTop w:val="0"/>
                          <w:marBottom w:val="0"/>
                          <w:divBdr>
                            <w:top w:val="none" w:sz="0" w:space="0" w:color="auto"/>
                            <w:left w:val="none" w:sz="0" w:space="0" w:color="auto"/>
                            <w:bottom w:val="none" w:sz="0" w:space="0" w:color="auto"/>
                            <w:right w:val="none" w:sz="0" w:space="0" w:color="auto"/>
                          </w:divBdr>
                          <w:divsChild>
                            <w:div w:id="1882209747">
                              <w:marLeft w:val="0"/>
                              <w:marRight w:val="0"/>
                              <w:marTop w:val="0"/>
                              <w:marBottom w:val="0"/>
                              <w:divBdr>
                                <w:top w:val="none" w:sz="0" w:space="0" w:color="auto"/>
                                <w:left w:val="none" w:sz="0" w:space="0" w:color="auto"/>
                                <w:bottom w:val="none" w:sz="0" w:space="0" w:color="auto"/>
                                <w:right w:val="none" w:sz="0" w:space="0" w:color="auto"/>
                              </w:divBdr>
                              <w:divsChild>
                                <w:div w:id="55705846">
                                  <w:marLeft w:val="0"/>
                                  <w:marRight w:val="0"/>
                                  <w:marTop w:val="0"/>
                                  <w:marBottom w:val="0"/>
                                  <w:divBdr>
                                    <w:top w:val="none" w:sz="0" w:space="0" w:color="auto"/>
                                    <w:left w:val="none" w:sz="0" w:space="0" w:color="auto"/>
                                    <w:bottom w:val="none" w:sz="0" w:space="0" w:color="auto"/>
                                    <w:right w:val="none" w:sz="0" w:space="0" w:color="auto"/>
                                  </w:divBdr>
                                  <w:divsChild>
                                    <w:div w:id="1509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8990">
                              <w:marLeft w:val="0"/>
                              <w:marRight w:val="0"/>
                              <w:marTop w:val="0"/>
                              <w:marBottom w:val="0"/>
                              <w:divBdr>
                                <w:top w:val="none" w:sz="0" w:space="0" w:color="auto"/>
                                <w:left w:val="none" w:sz="0" w:space="0" w:color="auto"/>
                                <w:bottom w:val="none" w:sz="0" w:space="0" w:color="auto"/>
                                <w:right w:val="none" w:sz="0" w:space="0" w:color="auto"/>
                              </w:divBdr>
                              <w:divsChild>
                                <w:div w:id="1374109973">
                                  <w:marLeft w:val="0"/>
                                  <w:marRight w:val="0"/>
                                  <w:marTop w:val="0"/>
                                  <w:marBottom w:val="0"/>
                                  <w:divBdr>
                                    <w:top w:val="none" w:sz="0" w:space="0" w:color="auto"/>
                                    <w:left w:val="none" w:sz="0" w:space="0" w:color="auto"/>
                                    <w:bottom w:val="none" w:sz="0" w:space="0" w:color="auto"/>
                                    <w:right w:val="none" w:sz="0" w:space="0" w:color="auto"/>
                                  </w:divBdr>
                                  <w:divsChild>
                                    <w:div w:id="13729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6303">
                              <w:marLeft w:val="0"/>
                              <w:marRight w:val="0"/>
                              <w:marTop w:val="0"/>
                              <w:marBottom w:val="0"/>
                              <w:divBdr>
                                <w:top w:val="none" w:sz="0" w:space="0" w:color="auto"/>
                                <w:left w:val="none" w:sz="0" w:space="0" w:color="auto"/>
                                <w:bottom w:val="none" w:sz="0" w:space="0" w:color="auto"/>
                                <w:right w:val="none" w:sz="0" w:space="0" w:color="auto"/>
                              </w:divBdr>
                              <w:divsChild>
                                <w:div w:id="18305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942964">
      <w:bodyDiv w:val="1"/>
      <w:marLeft w:val="0"/>
      <w:marRight w:val="0"/>
      <w:marTop w:val="0"/>
      <w:marBottom w:val="0"/>
      <w:divBdr>
        <w:top w:val="none" w:sz="0" w:space="0" w:color="auto"/>
        <w:left w:val="none" w:sz="0" w:space="0" w:color="auto"/>
        <w:bottom w:val="none" w:sz="0" w:space="0" w:color="auto"/>
        <w:right w:val="none" w:sz="0" w:space="0" w:color="auto"/>
      </w:divBdr>
      <w:divsChild>
        <w:div w:id="734669879">
          <w:marLeft w:val="0"/>
          <w:marRight w:val="0"/>
          <w:marTop w:val="0"/>
          <w:marBottom w:val="0"/>
          <w:divBdr>
            <w:top w:val="none" w:sz="0" w:space="0" w:color="auto"/>
            <w:left w:val="none" w:sz="0" w:space="0" w:color="auto"/>
            <w:bottom w:val="none" w:sz="0" w:space="0" w:color="auto"/>
            <w:right w:val="none" w:sz="0" w:space="0" w:color="auto"/>
          </w:divBdr>
          <w:divsChild>
            <w:div w:id="15582495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7833399">
                  <w:marLeft w:val="-4275"/>
                  <w:marRight w:val="0"/>
                  <w:marTop w:val="0"/>
                  <w:marBottom w:val="0"/>
                  <w:divBdr>
                    <w:top w:val="none" w:sz="0" w:space="0" w:color="auto"/>
                    <w:left w:val="none" w:sz="0" w:space="0" w:color="auto"/>
                    <w:bottom w:val="none" w:sz="0" w:space="0" w:color="auto"/>
                    <w:right w:val="none" w:sz="0" w:space="0" w:color="auto"/>
                  </w:divBdr>
                  <w:divsChild>
                    <w:div w:id="1101414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2754045">
                          <w:marLeft w:val="0"/>
                          <w:marRight w:val="0"/>
                          <w:marTop w:val="0"/>
                          <w:marBottom w:val="0"/>
                          <w:divBdr>
                            <w:top w:val="none" w:sz="0" w:space="0" w:color="auto"/>
                            <w:left w:val="none" w:sz="0" w:space="0" w:color="auto"/>
                            <w:bottom w:val="none" w:sz="0" w:space="0" w:color="auto"/>
                            <w:right w:val="none" w:sz="0" w:space="0" w:color="auto"/>
                          </w:divBdr>
                          <w:divsChild>
                            <w:div w:id="1637100599">
                              <w:marLeft w:val="0"/>
                              <w:marRight w:val="0"/>
                              <w:marTop w:val="0"/>
                              <w:marBottom w:val="0"/>
                              <w:divBdr>
                                <w:top w:val="none" w:sz="0" w:space="0" w:color="auto"/>
                                <w:left w:val="none" w:sz="0" w:space="0" w:color="auto"/>
                                <w:bottom w:val="none" w:sz="0" w:space="0" w:color="auto"/>
                                <w:right w:val="none" w:sz="0" w:space="0" w:color="auto"/>
                              </w:divBdr>
                              <w:divsChild>
                                <w:div w:id="1228882214">
                                  <w:marLeft w:val="0"/>
                                  <w:marRight w:val="0"/>
                                  <w:marTop w:val="0"/>
                                  <w:marBottom w:val="0"/>
                                  <w:divBdr>
                                    <w:top w:val="none" w:sz="0" w:space="0" w:color="auto"/>
                                    <w:left w:val="none" w:sz="0" w:space="0" w:color="auto"/>
                                    <w:bottom w:val="none" w:sz="0" w:space="0" w:color="auto"/>
                                    <w:right w:val="none" w:sz="0" w:space="0" w:color="auto"/>
                                  </w:divBdr>
                                  <w:divsChild>
                                    <w:div w:id="1645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9202">
                              <w:marLeft w:val="0"/>
                              <w:marRight w:val="0"/>
                              <w:marTop w:val="0"/>
                              <w:marBottom w:val="0"/>
                              <w:divBdr>
                                <w:top w:val="none" w:sz="0" w:space="0" w:color="auto"/>
                                <w:left w:val="none" w:sz="0" w:space="0" w:color="auto"/>
                                <w:bottom w:val="none" w:sz="0" w:space="0" w:color="auto"/>
                                <w:right w:val="none" w:sz="0" w:space="0" w:color="auto"/>
                              </w:divBdr>
                              <w:divsChild>
                                <w:div w:id="1519462287">
                                  <w:marLeft w:val="0"/>
                                  <w:marRight w:val="0"/>
                                  <w:marTop w:val="0"/>
                                  <w:marBottom w:val="0"/>
                                  <w:divBdr>
                                    <w:top w:val="none" w:sz="0" w:space="0" w:color="auto"/>
                                    <w:left w:val="none" w:sz="0" w:space="0" w:color="auto"/>
                                    <w:bottom w:val="none" w:sz="0" w:space="0" w:color="auto"/>
                                    <w:right w:val="none" w:sz="0" w:space="0" w:color="auto"/>
                                  </w:divBdr>
                                </w:div>
                              </w:divsChild>
                            </w:div>
                            <w:div w:id="1228299707">
                              <w:marLeft w:val="0"/>
                              <w:marRight w:val="0"/>
                              <w:marTop w:val="0"/>
                              <w:marBottom w:val="0"/>
                              <w:divBdr>
                                <w:top w:val="none" w:sz="0" w:space="0" w:color="auto"/>
                                <w:left w:val="none" w:sz="0" w:space="0" w:color="auto"/>
                                <w:bottom w:val="none" w:sz="0" w:space="0" w:color="auto"/>
                                <w:right w:val="none" w:sz="0" w:space="0" w:color="auto"/>
                              </w:divBdr>
                              <w:divsChild>
                                <w:div w:id="2138136818">
                                  <w:marLeft w:val="0"/>
                                  <w:marRight w:val="0"/>
                                  <w:marTop w:val="0"/>
                                  <w:marBottom w:val="0"/>
                                  <w:divBdr>
                                    <w:top w:val="none" w:sz="0" w:space="0" w:color="auto"/>
                                    <w:left w:val="none" w:sz="0" w:space="0" w:color="auto"/>
                                    <w:bottom w:val="none" w:sz="0" w:space="0" w:color="auto"/>
                                    <w:right w:val="none" w:sz="0" w:space="0" w:color="auto"/>
                                  </w:divBdr>
                                  <w:divsChild>
                                    <w:div w:id="2587460">
                                      <w:marLeft w:val="0"/>
                                      <w:marRight w:val="0"/>
                                      <w:marTop w:val="90"/>
                                      <w:marBottom w:val="90"/>
                                      <w:divBdr>
                                        <w:top w:val="none" w:sz="0" w:space="0" w:color="auto"/>
                                        <w:left w:val="none" w:sz="0" w:space="0" w:color="auto"/>
                                        <w:bottom w:val="none" w:sz="0" w:space="0" w:color="auto"/>
                                        <w:right w:val="none" w:sz="0" w:space="0" w:color="auto"/>
                                      </w:divBdr>
                                      <w:divsChild>
                                        <w:div w:id="682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915705">
      <w:bodyDiv w:val="1"/>
      <w:marLeft w:val="0"/>
      <w:marRight w:val="0"/>
      <w:marTop w:val="0"/>
      <w:marBottom w:val="0"/>
      <w:divBdr>
        <w:top w:val="none" w:sz="0" w:space="0" w:color="auto"/>
        <w:left w:val="none" w:sz="0" w:space="0" w:color="auto"/>
        <w:bottom w:val="none" w:sz="0" w:space="0" w:color="auto"/>
        <w:right w:val="none" w:sz="0" w:space="0" w:color="auto"/>
      </w:divBdr>
      <w:divsChild>
        <w:div w:id="536085684">
          <w:marLeft w:val="0"/>
          <w:marRight w:val="0"/>
          <w:marTop w:val="0"/>
          <w:marBottom w:val="0"/>
          <w:divBdr>
            <w:top w:val="none" w:sz="0" w:space="0" w:color="auto"/>
            <w:left w:val="none" w:sz="0" w:space="0" w:color="auto"/>
            <w:bottom w:val="none" w:sz="0" w:space="0" w:color="auto"/>
            <w:right w:val="none" w:sz="0" w:space="0" w:color="auto"/>
          </w:divBdr>
          <w:divsChild>
            <w:div w:id="21448802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1441527">
                  <w:marLeft w:val="-4275"/>
                  <w:marRight w:val="0"/>
                  <w:marTop w:val="0"/>
                  <w:marBottom w:val="0"/>
                  <w:divBdr>
                    <w:top w:val="none" w:sz="0" w:space="0" w:color="auto"/>
                    <w:left w:val="none" w:sz="0" w:space="0" w:color="auto"/>
                    <w:bottom w:val="none" w:sz="0" w:space="0" w:color="auto"/>
                    <w:right w:val="none" w:sz="0" w:space="0" w:color="auto"/>
                  </w:divBdr>
                  <w:divsChild>
                    <w:div w:id="76172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092730">
                          <w:marLeft w:val="0"/>
                          <w:marRight w:val="0"/>
                          <w:marTop w:val="0"/>
                          <w:marBottom w:val="0"/>
                          <w:divBdr>
                            <w:top w:val="none" w:sz="0" w:space="0" w:color="auto"/>
                            <w:left w:val="none" w:sz="0" w:space="0" w:color="auto"/>
                            <w:bottom w:val="none" w:sz="0" w:space="0" w:color="auto"/>
                            <w:right w:val="none" w:sz="0" w:space="0" w:color="auto"/>
                          </w:divBdr>
                          <w:divsChild>
                            <w:div w:id="414908859">
                              <w:marLeft w:val="0"/>
                              <w:marRight w:val="0"/>
                              <w:marTop w:val="0"/>
                              <w:marBottom w:val="0"/>
                              <w:divBdr>
                                <w:top w:val="none" w:sz="0" w:space="0" w:color="auto"/>
                                <w:left w:val="none" w:sz="0" w:space="0" w:color="auto"/>
                                <w:bottom w:val="none" w:sz="0" w:space="0" w:color="auto"/>
                                <w:right w:val="none" w:sz="0" w:space="0" w:color="auto"/>
                              </w:divBdr>
                              <w:divsChild>
                                <w:div w:id="831599350">
                                  <w:marLeft w:val="0"/>
                                  <w:marRight w:val="0"/>
                                  <w:marTop w:val="0"/>
                                  <w:marBottom w:val="0"/>
                                  <w:divBdr>
                                    <w:top w:val="none" w:sz="0" w:space="0" w:color="auto"/>
                                    <w:left w:val="none" w:sz="0" w:space="0" w:color="auto"/>
                                    <w:bottom w:val="none" w:sz="0" w:space="0" w:color="auto"/>
                                    <w:right w:val="none" w:sz="0" w:space="0" w:color="auto"/>
                                  </w:divBdr>
                                </w:div>
                              </w:divsChild>
                            </w:div>
                            <w:div w:id="1355109708">
                              <w:marLeft w:val="0"/>
                              <w:marRight w:val="0"/>
                              <w:marTop w:val="0"/>
                              <w:marBottom w:val="0"/>
                              <w:divBdr>
                                <w:top w:val="none" w:sz="0" w:space="0" w:color="auto"/>
                                <w:left w:val="none" w:sz="0" w:space="0" w:color="auto"/>
                                <w:bottom w:val="none" w:sz="0" w:space="0" w:color="auto"/>
                                <w:right w:val="none" w:sz="0" w:space="0" w:color="auto"/>
                              </w:divBdr>
                              <w:divsChild>
                                <w:div w:id="196047659">
                                  <w:marLeft w:val="0"/>
                                  <w:marRight w:val="0"/>
                                  <w:marTop w:val="0"/>
                                  <w:marBottom w:val="0"/>
                                  <w:divBdr>
                                    <w:top w:val="none" w:sz="0" w:space="0" w:color="auto"/>
                                    <w:left w:val="none" w:sz="0" w:space="0" w:color="auto"/>
                                    <w:bottom w:val="none" w:sz="0" w:space="0" w:color="auto"/>
                                    <w:right w:val="none" w:sz="0" w:space="0" w:color="auto"/>
                                  </w:divBdr>
                                  <w:divsChild>
                                    <w:div w:id="15492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09352">
                              <w:marLeft w:val="0"/>
                              <w:marRight w:val="0"/>
                              <w:marTop w:val="0"/>
                              <w:marBottom w:val="0"/>
                              <w:divBdr>
                                <w:top w:val="none" w:sz="0" w:space="0" w:color="auto"/>
                                <w:left w:val="none" w:sz="0" w:space="0" w:color="auto"/>
                                <w:bottom w:val="none" w:sz="0" w:space="0" w:color="auto"/>
                                <w:right w:val="none" w:sz="0" w:space="0" w:color="auto"/>
                              </w:divBdr>
                              <w:divsChild>
                                <w:div w:id="407655114">
                                  <w:marLeft w:val="0"/>
                                  <w:marRight w:val="0"/>
                                  <w:marTop w:val="0"/>
                                  <w:marBottom w:val="0"/>
                                  <w:divBdr>
                                    <w:top w:val="none" w:sz="0" w:space="0" w:color="auto"/>
                                    <w:left w:val="none" w:sz="0" w:space="0" w:color="auto"/>
                                    <w:bottom w:val="none" w:sz="0" w:space="0" w:color="auto"/>
                                    <w:right w:val="none" w:sz="0" w:space="0" w:color="auto"/>
                                  </w:divBdr>
                                  <w:divsChild>
                                    <w:div w:id="16868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1144">
                              <w:marLeft w:val="0"/>
                              <w:marRight w:val="0"/>
                              <w:marTop w:val="0"/>
                              <w:marBottom w:val="0"/>
                              <w:divBdr>
                                <w:top w:val="none" w:sz="0" w:space="0" w:color="auto"/>
                                <w:left w:val="none" w:sz="0" w:space="0" w:color="auto"/>
                                <w:bottom w:val="none" w:sz="0" w:space="0" w:color="auto"/>
                                <w:right w:val="none" w:sz="0" w:space="0" w:color="auto"/>
                              </w:divBdr>
                              <w:divsChild>
                                <w:div w:id="1922176518">
                                  <w:marLeft w:val="0"/>
                                  <w:marRight w:val="0"/>
                                  <w:marTop w:val="0"/>
                                  <w:marBottom w:val="0"/>
                                  <w:divBdr>
                                    <w:top w:val="none" w:sz="0" w:space="0" w:color="auto"/>
                                    <w:left w:val="none" w:sz="0" w:space="0" w:color="auto"/>
                                    <w:bottom w:val="none" w:sz="0" w:space="0" w:color="auto"/>
                                    <w:right w:val="none" w:sz="0" w:space="0" w:color="auto"/>
                                  </w:divBdr>
                                  <w:divsChild>
                                    <w:div w:id="68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528833">
      <w:bodyDiv w:val="1"/>
      <w:marLeft w:val="0"/>
      <w:marRight w:val="0"/>
      <w:marTop w:val="0"/>
      <w:marBottom w:val="0"/>
      <w:divBdr>
        <w:top w:val="none" w:sz="0" w:space="0" w:color="auto"/>
        <w:left w:val="none" w:sz="0" w:space="0" w:color="auto"/>
        <w:bottom w:val="none" w:sz="0" w:space="0" w:color="auto"/>
        <w:right w:val="none" w:sz="0" w:space="0" w:color="auto"/>
      </w:divBdr>
      <w:divsChild>
        <w:div w:id="558595701">
          <w:marLeft w:val="0"/>
          <w:marRight w:val="0"/>
          <w:marTop w:val="0"/>
          <w:marBottom w:val="0"/>
          <w:divBdr>
            <w:top w:val="none" w:sz="0" w:space="0" w:color="auto"/>
            <w:left w:val="none" w:sz="0" w:space="0" w:color="auto"/>
            <w:bottom w:val="none" w:sz="0" w:space="0" w:color="auto"/>
            <w:right w:val="none" w:sz="0" w:space="0" w:color="auto"/>
          </w:divBdr>
          <w:divsChild>
            <w:div w:id="5068674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9225600">
                  <w:marLeft w:val="-4275"/>
                  <w:marRight w:val="0"/>
                  <w:marTop w:val="0"/>
                  <w:marBottom w:val="0"/>
                  <w:divBdr>
                    <w:top w:val="none" w:sz="0" w:space="0" w:color="auto"/>
                    <w:left w:val="none" w:sz="0" w:space="0" w:color="auto"/>
                    <w:bottom w:val="none" w:sz="0" w:space="0" w:color="auto"/>
                    <w:right w:val="none" w:sz="0" w:space="0" w:color="auto"/>
                  </w:divBdr>
                  <w:divsChild>
                    <w:div w:id="20435556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9359935">
                          <w:marLeft w:val="0"/>
                          <w:marRight w:val="0"/>
                          <w:marTop w:val="0"/>
                          <w:marBottom w:val="0"/>
                          <w:divBdr>
                            <w:top w:val="none" w:sz="0" w:space="0" w:color="auto"/>
                            <w:left w:val="none" w:sz="0" w:space="0" w:color="auto"/>
                            <w:bottom w:val="none" w:sz="0" w:space="0" w:color="auto"/>
                            <w:right w:val="none" w:sz="0" w:space="0" w:color="auto"/>
                          </w:divBdr>
                          <w:divsChild>
                            <w:div w:id="1404910001">
                              <w:marLeft w:val="0"/>
                              <w:marRight w:val="0"/>
                              <w:marTop w:val="0"/>
                              <w:marBottom w:val="0"/>
                              <w:divBdr>
                                <w:top w:val="none" w:sz="0" w:space="0" w:color="auto"/>
                                <w:left w:val="none" w:sz="0" w:space="0" w:color="auto"/>
                                <w:bottom w:val="none" w:sz="0" w:space="0" w:color="auto"/>
                                <w:right w:val="none" w:sz="0" w:space="0" w:color="auto"/>
                              </w:divBdr>
                              <w:divsChild>
                                <w:div w:id="1500779166">
                                  <w:marLeft w:val="0"/>
                                  <w:marRight w:val="0"/>
                                  <w:marTop w:val="0"/>
                                  <w:marBottom w:val="0"/>
                                  <w:divBdr>
                                    <w:top w:val="none" w:sz="0" w:space="0" w:color="auto"/>
                                    <w:left w:val="none" w:sz="0" w:space="0" w:color="auto"/>
                                    <w:bottom w:val="none" w:sz="0" w:space="0" w:color="auto"/>
                                    <w:right w:val="none" w:sz="0" w:space="0" w:color="auto"/>
                                  </w:divBdr>
                                  <w:divsChild>
                                    <w:div w:id="4680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6386">
                              <w:marLeft w:val="0"/>
                              <w:marRight w:val="0"/>
                              <w:marTop w:val="0"/>
                              <w:marBottom w:val="0"/>
                              <w:divBdr>
                                <w:top w:val="none" w:sz="0" w:space="0" w:color="auto"/>
                                <w:left w:val="none" w:sz="0" w:space="0" w:color="auto"/>
                                <w:bottom w:val="none" w:sz="0" w:space="0" w:color="auto"/>
                                <w:right w:val="none" w:sz="0" w:space="0" w:color="auto"/>
                              </w:divBdr>
                              <w:divsChild>
                                <w:div w:id="1606766930">
                                  <w:marLeft w:val="0"/>
                                  <w:marRight w:val="0"/>
                                  <w:marTop w:val="0"/>
                                  <w:marBottom w:val="0"/>
                                  <w:divBdr>
                                    <w:top w:val="none" w:sz="0" w:space="0" w:color="auto"/>
                                    <w:left w:val="none" w:sz="0" w:space="0" w:color="auto"/>
                                    <w:bottom w:val="none" w:sz="0" w:space="0" w:color="auto"/>
                                    <w:right w:val="none" w:sz="0" w:space="0" w:color="auto"/>
                                  </w:divBdr>
                                </w:div>
                              </w:divsChild>
                            </w:div>
                            <w:div w:id="1018194570">
                              <w:marLeft w:val="0"/>
                              <w:marRight w:val="0"/>
                              <w:marTop w:val="0"/>
                              <w:marBottom w:val="0"/>
                              <w:divBdr>
                                <w:top w:val="none" w:sz="0" w:space="0" w:color="auto"/>
                                <w:left w:val="none" w:sz="0" w:space="0" w:color="auto"/>
                                <w:bottom w:val="none" w:sz="0" w:space="0" w:color="auto"/>
                                <w:right w:val="none" w:sz="0" w:space="0" w:color="auto"/>
                              </w:divBdr>
                              <w:divsChild>
                                <w:div w:id="137505052">
                                  <w:marLeft w:val="0"/>
                                  <w:marRight w:val="0"/>
                                  <w:marTop w:val="0"/>
                                  <w:marBottom w:val="0"/>
                                  <w:divBdr>
                                    <w:top w:val="none" w:sz="0" w:space="0" w:color="auto"/>
                                    <w:left w:val="none" w:sz="0" w:space="0" w:color="auto"/>
                                    <w:bottom w:val="none" w:sz="0" w:space="0" w:color="auto"/>
                                    <w:right w:val="none" w:sz="0" w:space="0" w:color="auto"/>
                                  </w:divBdr>
                                  <w:divsChild>
                                    <w:div w:id="1842693055">
                                      <w:marLeft w:val="0"/>
                                      <w:marRight w:val="0"/>
                                      <w:marTop w:val="90"/>
                                      <w:marBottom w:val="90"/>
                                      <w:divBdr>
                                        <w:top w:val="none" w:sz="0" w:space="0" w:color="auto"/>
                                        <w:left w:val="none" w:sz="0" w:space="0" w:color="auto"/>
                                        <w:bottom w:val="none" w:sz="0" w:space="0" w:color="auto"/>
                                        <w:right w:val="none" w:sz="0" w:space="0" w:color="auto"/>
                                      </w:divBdr>
                                      <w:divsChild>
                                        <w:div w:id="4698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5380">
      <w:bodyDiv w:val="1"/>
      <w:marLeft w:val="0"/>
      <w:marRight w:val="0"/>
      <w:marTop w:val="0"/>
      <w:marBottom w:val="0"/>
      <w:divBdr>
        <w:top w:val="none" w:sz="0" w:space="0" w:color="auto"/>
        <w:left w:val="none" w:sz="0" w:space="0" w:color="auto"/>
        <w:bottom w:val="none" w:sz="0" w:space="0" w:color="auto"/>
        <w:right w:val="none" w:sz="0" w:space="0" w:color="auto"/>
      </w:divBdr>
      <w:divsChild>
        <w:div w:id="956957573">
          <w:marLeft w:val="0"/>
          <w:marRight w:val="0"/>
          <w:marTop w:val="0"/>
          <w:marBottom w:val="0"/>
          <w:divBdr>
            <w:top w:val="none" w:sz="0" w:space="0" w:color="auto"/>
            <w:left w:val="none" w:sz="0" w:space="0" w:color="auto"/>
            <w:bottom w:val="none" w:sz="0" w:space="0" w:color="auto"/>
            <w:right w:val="none" w:sz="0" w:space="0" w:color="auto"/>
          </w:divBdr>
          <w:divsChild>
            <w:div w:id="2830011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9239864">
                  <w:marLeft w:val="-4275"/>
                  <w:marRight w:val="0"/>
                  <w:marTop w:val="0"/>
                  <w:marBottom w:val="0"/>
                  <w:divBdr>
                    <w:top w:val="none" w:sz="0" w:space="0" w:color="auto"/>
                    <w:left w:val="none" w:sz="0" w:space="0" w:color="auto"/>
                    <w:bottom w:val="none" w:sz="0" w:space="0" w:color="auto"/>
                    <w:right w:val="none" w:sz="0" w:space="0" w:color="auto"/>
                  </w:divBdr>
                  <w:divsChild>
                    <w:div w:id="13872184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76061572">
                          <w:marLeft w:val="0"/>
                          <w:marRight w:val="0"/>
                          <w:marTop w:val="0"/>
                          <w:marBottom w:val="0"/>
                          <w:divBdr>
                            <w:top w:val="none" w:sz="0" w:space="0" w:color="auto"/>
                            <w:left w:val="none" w:sz="0" w:space="0" w:color="auto"/>
                            <w:bottom w:val="none" w:sz="0" w:space="0" w:color="auto"/>
                            <w:right w:val="none" w:sz="0" w:space="0" w:color="auto"/>
                          </w:divBdr>
                          <w:divsChild>
                            <w:div w:id="1652753631">
                              <w:marLeft w:val="0"/>
                              <w:marRight w:val="0"/>
                              <w:marTop w:val="0"/>
                              <w:marBottom w:val="0"/>
                              <w:divBdr>
                                <w:top w:val="none" w:sz="0" w:space="0" w:color="auto"/>
                                <w:left w:val="none" w:sz="0" w:space="0" w:color="auto"/>
                                <w:bottom w:val="none" w:sz="0" w:space="0" w:color="auto"/>
                                <w:right w:val="none" w:sz="0" w:space="0" w:color="auto"/>
                              </w:divBdr>
                              <w:divsChild>
                                <w:div w:id="804154094">
                                  <w:marLeft w:val="0"/>
                                  <w:marRight w:val="0"/>
                                  <w:marTop w:val="0"/>
                                  <w:marBottom w:val="0"/>
                                  <w:divBdr>
                                    <w:top w:val="none" w:sz="0" w:space="0" w:color="auto"/>
                                    <w:left w:val="none" w:sz="0" w:space="0" w:color="auto"/>
                                    <w:bottom w:val="none" w:sz="0" w:space="0" w:color="auto"/>
                                    <w:right w:val="none" w:sz="0" w:space="0" w:color="auto"/>
                                  </w:divBdr>
                                  <w:divsChild>
                                    <w:div w:id="20210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01285">
                              <w:marLeft w:val="0"/>
                              <w:marRight w:val="0"/>
                              <w:marTop w:val="0"/>
                              <w:marBottom w:val="0"/>
                              <w:divBdr>
                                <w:top w:val="none" w:sz="0" w:space="0" w:color="auto"/>
                                <w:left w:val="none" w:sz="0" w:space="0" w:color="auto"/>
                                <w:bottom w:val="none" w:sz="0" w:space="0" w:color="auto"/>
                                <w:right w:val="none" w:sz="0" w:space="0" w:color="auto"/>
                              </w:divBdr>
                              <w:divsChild>
                                <w:div w:id="1696224274">
                                  <w:marLeft w:val="0"/>
                                  <w:marRight w:val="0"/>
                                  <w:marTop w:val="0"/>
                                  <w:marBottom w:val="0"/>
                                  <w:divBdr>
                                    <w:top w:val="none" w:sz="0" w:space="0" w:color="auto"/>
                                    <w:left w:val="none" w:sz="0" w:space="0" w:color="auto"/>
                                    <w:bottom w:val="none" w:sz="0" w:space="0" w:color="auto"/>
                                    <w:right w:val="none" w:sz="0" w:space="0" w:color="auto"/>
                                  </w:divBdr>
                                </w:div>
                              </w:divsChild>
                            </w:div>
                            <w:div w:id="102456663">
                              <w:marLeft w:val="0"/>
                              <w:marRight w:val="0"/>
                              <w:marTop w:val="0"/>
                              <w:marBottom w:val="0"/>
                              <w:divBdr>
                                <w:top w:val="none" w:sz="0" w:space="0" w:color="auto"/>
                                <w:left w:val="none" w:sz="0" w:space="0" w:color="auto"/>
                                <w:bottom w:val="none" w:sz="0" w:space="0" w:color="auto"/>
                                <w:right w:val="none" w:sz="0" w:space="0" w:color="auto"/>
                              </w:divBdr>
                              <w:divsChild>
                                <w:div w:id="1466966742">
                                  <w:marLeft w:val="0"/>
                                  <w:marRight w:val="0"/>
                                  <w:marTop w:val="0"/>
                                  <w:marBottom w:val="0"/>
                                  <w:divBdr>
                                    <w:top w:val="none" w:sz="0" w:space="0" w:color="auto"/>
                                    <w:left w:val="none" w:sz="0" w:space="0" w:color="auto"/>
                                    <w:bottom w:val="none" w:sz="0" w:space="0" w:color="auto"/>
                                    <w:right w:val="none" w:sz="0" w:space="0" w:color="auto"/>
                                  </w:divBdr>
                                  <w:divsChild>
                                    <w:div w:id="7834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0858">
                              <w:marLeft w:val="0"/>
                              <w:marRight w:val="0"/>
                              <w:marTop w:val="0"/>
                              <w:marBottom w:val="0"/>
                              <w:divBdr>
                                <w:top w:val="none" w:sz="0" w:space="0" w:color="auto"/>
                                <w:left w:val="none" w:sz="0" w:space="0" w:color="auto"/>
                                <w:bottom w:val="none" w:sz="0" w:space="0" w:color="auto"/>
                                <w:right w:val="none" w:sz="0" w:space="0" w:color="auto"/>
                              </w:divBdr>
                              <w:divsChild>
                                <w:div w:id="308440181">
                                  <w:marLeft w:val="0"/>
                                  <w:marRight w:val="0"/>
                                  <w:marTop w:val="0"/>
                                  <w:marBottom w:val="0"/>
                                  <w:divBdr>
                                    <w:top w:val="none" w:sz="0" w:space="0" w:color="auto"/>
                                    <w:left w:val="none" w:sz="0" w:space="0" w:color="auto"/>
                                    <w:bottom w:val="none" w:sz="0" w:space="0" w:color="auto"/>
                                    <w:right w:val="none" w:sz="0" w:space="0" w:color="auto"/>
                                  </w:divBdr>
                                  <w:divsChild>
                                    <w:div w:id="19242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5236">
                              <w:marLeft w:val="0"/>
                              <w:marRight w:val="0"/>
                              <w:marTop w:val="0"/>
                              <w:marBottom w:val="0"/>
                              <w:divBdr>
                                <w:top w:val="none" w:sz="0" w:space="0" w:color="auto"/>
                                <w:left w:val="none" w:sz="0" w:space="0" w:color="auto"/>
                                <w:bottom w:val="none" w:sz="0" w:space="0" w:color="auto"/>
                                <w:right w:val="none" w:sz="0" w:space="0" w:color="auto"/>
                              </w:divBdr>
                              <w:divsChild>
                                <w:div w:id="1484199368">
                                  <w:marLeft w:val="0"/>
                                  <w:marRight w:val="0"/>
                                  <w:marTop w:val="0"/>
                                  <w:marBottom w:val="0"/>
                                  <w:divBdr>
                                    <w:top w:val="none" w:sz="0" w:space="0" w:color="auto"/>
                                    <w:left w:val="none" w:sz="0" w:space="0" w:color="auto"/>
                                    <w:bottom w:val="none" w:sz="0" w:space="0" w:color="auto"/>
                                    <w:right w:val="none" w:sz="0" w:space="0" w:color="auto"/>
                                  </w:divBdr>
                                  <w:divsChild>
                                    <w:div w:id="10157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4306">
                              <w:marLeft w:val="0"/>
                              <w:marRight w:val="0"/>
                              <w:marTop w:val="0"/>
                              <w:marBottom w:val="0"/>
                              <w:divBdr>
                                <w:top w:val="none" w:sz="0" w:space="0" w:color="auto"/>
                                <w:left w:val="none" w:sz="0" w:space="0" w:color="auto"/>
                                <w:bottom w:val="none" w:sz="0" w:space="0" w:color="auto"/>
                                <w:right w:val="none" w:sz="0" w:space="0" w:color="auto"/>
                              </w:divBdr>
                              <w:divsChild>
                                <w:div w:id="1154948172">
                                  <w:marLeft w:val="0"/>
                                  <w:marRight w:val="0"/>
                                  <w:marTop w:val="0"/>
                                  <w:marBottom w:val="0"/>
                                  <w:divBdr>
                                    <w:top w:val="none" w:sz="0" w:space="0" w:color="auto"/>
                                    <w:left w:val="none" w:sz="0" w:space="0" w:color="auto"/>
                                    <w:bottom w:val="none" w:sz="0" w:space="0" w:color="auto"/>
                                    <w:right w:val="none" w:sz="0" w:space="0" w:color="auto"/>
                                  </w:divBdr>
                                </w:div>
                              </w:divsChild>
                            </w:div>
                            <w:div w:id="703478818">
                              <w:marLeft w:val="0"/>
                              <w:marRight w:val="0"/>
                              <w:marTop w:val="0"/>
                              <w:marBottom w:val="0"/>
                              <w:divBdr>
                                <w:top w:val="none" w:sz="0" w:space="0" w:color="auto"/>
                                <w:left w:val="none" w:sz="0" w:space="0" w:color="auto"/>
                                <w:bottom w:val="none" w:sz="0" w:space="0" w:color="auto"/>
                                <w:right w:val="none" w:sz="0" w:space="0" w:color="auto"/>
                              </w:divBdr>
                              <w:divsChild>
                                <w:div w:id="610863546">
                                  <w:marLeft w:val="0"/>
                                  <w:marRight w:val="0"/>
                                  <w:marTop w:val="0"/>
                                  <w:marBottom w:val="0"/>
                                  <w:divBdr>
                                    <w:top w:val="none" w:sz="0" w:space="0" w:color="auto"/>
                                    <w:left w:val="none" w:sz="0" w:space="0" w:color="auto"/>
                                    <w:bottom w:val="none" w:sz="0" w:space="0" w:color="auto"/>
                                    <w:right w:val="none" w:sz="0" w:space="0" w:color="auto"/>
                                  </w:divBdr>
                                  <w:divsChild>
                                    <w:div w:id="9303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6958">
                              <w:marLeft w:val="0"/>
                              <w:marRight w:val="0"/>
                              <w:marTop w:val="0"/>
                              <w:marBottom w:val="0"/>
                              <w:divBdr>
                                <w:top w:val="none" w:sz="0" w:space="0" w:color="auto"/>
                                <w:left w:val="none" w:sz="0" w:space="0" w:color="auto"/>
                                <w:bottom w:val="none" w:sz="0" w:space="0" w:color="auto"/>
                                <w:right w:val="none" w:sz="0" w:space="0" w:color="auto"/>
                              </w:divBdr>
                              <w:divsChild>
                                <w:div w:id="846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9113D-B829-4E90-B4AE-B325A13F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1539</Words>
  <Characters>8773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赤川 佳織</cp:lastModifiedBy>
  <cp:revision>6</cp:revision>
  <cp:lastPrinted>2018-04-06T05:48:00Z</cp:lastPrinted>
  <dcterms:created xsi:type="dcterms:W3CDTF">2021-07-06T10:12:00Z</dcterms:created>
  <dcterms:modified xsi:type="dcterms:W3CDTF">2021-08-01T02:24:00Z</dcterms:modified>
</cp:coreProperties>
</file>